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023" w:rsidRPr="009836DF" w:rsidRDefault="00CD2023">
      <w:pPr>
        <w:rPr>
          <w:b/>
        </w:rPr>
      </w:pPr>
      <w:r w:rsidRPr="009836DF">
        <w:rPr>
          <w:b/>
        </w:rPr>
        <w:t>STEP ONE: DEDICATE A NOTEBOOK</w:t>
      </w:r>
    </w:p>
    <w:p w:rsidR="00CD2023" w:rsidRDefault="00CD2023">
      <w:r>
        <w:t xml:space="preserve">You will need a new notebook (either composition or 1-subject) designated as your journal for the year. </w:t>
      </w:r>
      <w:r w:rsidR="009836DF">
        <w:t>Please</w:t>
      </w:r>
      <w:r>
        <w:t xml:space="preserve"> put your name, class period, and </w:t>
      </w:r>
      <w:r w:rsidR="009836DF">
        <w:t>teacher</w:t>
      </w:r>
      <w:r>
        <w:t xml:space="preserve"> name on the cover in clear handwriting. </w:t>
      </w:r>
      <w:r w:rsidRPr="009836DF">
        <w:rPr>
          <w:b/>
        </w:rPr>
        <w:t>Neatness</w:t>
      </w:r>
      <w:r>
        <w:t xml:space="preserve"> </w:t>
      </w:r>
      <w:r w:rsidR="009836DF">
        <w:t>is ESSENTIAL</w:t>
      </w:r>
      <w:r>
        <w:t>. Your journal should be free of drawings and doodles, and must have good titles and clear demarcations (labeled sections).</w:t>
      </w:r>
    </w:p>
    <w:p w:rsidR="00CD2023" w:rsidRPr="009836DF" w:rsidRDefault="00CD2023">
      <w:pPr>
        <w:rPr>
          <w:b/>
        </w:rPr>
      </w:pPr>
      <w:r w:rsidRPr="009836DF">
        <w:rPr>
          <w:b/>
        </w:rPr>
        <w:t>STEP TWO: PROCEDURE</w:t>
      </w:r>
      <w:r w:rsidR="009836DF">
        <w:rPr>
          <w:b/>
        </w:rPr>
        <w:t>*</w:t>
      </w:r>
    </w:p>
    <w:p w:rsidR="00CD2023" w:rsidRDefault="00CD2023">
      <w:r>
        <w:t xml:space="preserve">As you read, choose passages that stand out to you, and record them in the </w:t>
      </w:r>
      <w:r w:rsidRPr="00CD2023">
        <w:rPr>
          <w:b/>
        </w:rPr>
        <w:t>left column</w:t>
      </w:r>
      <w:r>
        <w:t xml:space="preserve"> of a T-chart. ALWAYS include page numbers, and if possible, paragraph location (ex. mid-way through the 2</w:t>
      </w:r>
      <w:r w:rsidRPr="00CD2023">
        <w:rPr>
          <w:vertAlign w:val="superscript"/>
        </w:rPr>
        <w:t>nd</w:t>
      </w:r>
      <w:r>
        <w:t xml:space="preserve"> paragraph on the page).</w:t>
      </w:r>
    </w:p>
    <w:p w:rsidR="00CD2023" w:rsidRDefault="00CD2023">
      <w:r>
        <w:t>In the right column, write your response to the text – the “OIC” (or, “OH! I SEE!”).</w:t>
      </w:r>
    </w:p>
    <w:p w:rsidR="00CD2023" w:rsidRDefault="00CD2023" w:rsidP="00CD2023">
      <w:pPr>
        <w:pStyle w:val="ListParagraph"/>
        <w:numPr>
          <w:ilvl w:val="0"/>
          <w:numId w:val="1"/>
        </w:numPr>
      </w:pPr>
      <w:r>
        <w:t>OBSERVATIONS – this is a quick list or acknowledgement of the rhetorical strategies/appeals, tone, mood, and other context</w:t>
      </w:r>
    </w:p>
    <w:p w:rsidR="00CD2023" w:rsidRDefault="00CD2023" w:rsidP="00CD2023">
      <w:pPr>
        <w:pStyle w:val="ListParagraph"/>
        <w:numPr>
          <w:ilvl w:val="0"/>
          <w:numId w:val="1"/>
        </w:numPr>
      </w:pPr>
      <w:r>
        <w:t xml:space="preserve">INSIGHTS/CONNECTIONS/IDEAS – this is the analysis part of the entry, and it will involve explaining how the quote lead you to your observations. It is an explanation of the “why” and “how”, so I you MAY include a bit of summary, but MUST INCLUDE analysis. </w:t>
      </w:r>
    </w:p>
    <w:p w:rsidR="00CD2023" w:rsidRDefault="00CD2023" w:rsidP="00CD2023">
      <w:pPr>
        <w:pStyle w:val="ListParagraph"/>
        <w:numPr>
          <w:ilvl w:val="0"/>
          <w:numId w:val="1"/>
        </w:numPr>
      </w:pPr>
      <w:r>
        <w:t>CRITICAL QUESTION</w:t>
      </w:r>
      <w:r w:rsidR="009836DF">
        <w:t>(</w:t>
      </w:r>
      <w:r>
        <w:t>S</w:t>
      </w:r>
      <w:r w:rsidR="009836DF">
        <w:t>)</w:t>
      </w:r>
      <w:r>
        <w:t xml:space="preserve"> – this portion of the entry is a Level-2 or -3 question about the specific portion of text you chose for the entry. </w:t>
      </w:r>
    </w:p>
    <w:p w:rsidR="009836DF" w:rsidRDefault="009836DF" w:rsidP="00CD2023">
      <w:pPr>
        <w:rPr>
          <w:b/>
          <w:sz w:val="20"/>
          <w:szCs w:val="20"/>
        </w:rPr>
      </w:pPr>
      <w:r w:rsidRPr="009836DF">
        <w:rPr>
          <w:b/>
          <w:sz w:val="20"/>
          <w:szCs w:val="20"/>
        </w:rPr>
        <w:t xml:space="preserve">*You may modify the layout of the structure to vertical </w:t>
      </w:r>
      <w:r w:rsidR="001C1BBD">
        <w:rPr>
          <w:b/>
          <w:sz w:val="20"/>
          <w:szCs w:val="20"/>
        </w:rPr>
        <w:t xml:space="preserve">(b) </w:t>
      </w:r>
      <w:r w:rsidRPr="009836DF">
        <w:rPr>
          <w:b/>
          <w:sz w:val="20"/>
          <w:szCs w:val="20"/>
        </w:rPr>
        <w:t>vs. horizontal</w:t>
      </w:r>
      <w:r w:rsidR="001C1BBD">
        <w:rPr>
          <w:b/>
          <w:sz w:val="20"/>
          <w:szCs w:val="20"/>
        </w:rPr>
        <w:t xml:space="preserve"> (a)</w:t>
      </w:r>
      <w:r w:rsidRPr="009836DF">
        <w:rPr>
          <w:b/>
          <w:sz w:val="20"/>
          <w:szCs w:val="20"/>
        </w:rPr>
        <w:t xml:space="preserve"> alignment – see examples below:</w:t>
      </w:r>
    </w:p>
    <w:p w:rsidR="001C1BBD" w:rsidRDefault="001C1BBD" w:rsidP="00CD2023">
      <w:pPr>
        <w:rPr>
          <w:b/>
          <w:sz w:val="20"/>
          <w:szCs w:val="20"/>
        </w:rPr>
      </w:pPr>
      <w:r>
        <w:rPr>
          <w:b/>
          <w:sz w:val="20"/>
          <w:szCs w:val="20"/>
        </w:rPr>
        <w:t xml:space="preserve">LAYOUT “A” – (SAMPLE FROM </w:t>
      </w:r>
      <w:r w:rsidRPr="001C1BBD">
        <w:rPr>
          <w:b/>
          <w:i/>
          <w:sz w:val="20"/>
          <w:szCs w:val="20"/>
        </w:rPr>
        <w:t>FREDRICK DOUGLASS’S NARRATIVE</w:t>
      </w:r>
      <w:r>
        <w:rPr>
          <w:b/>
          <w:sz w:val="20"/>
          <w:szCs w:val="20"/>
        </w:rPr>
        <w:t>)</w:t>
      </w:r>
    </w:p>
    <w:tbl>
      <w:tblPr>
        <w:tblStyle w:val="TableGrid"/>
        <w:tblW w:w="10530" w:type="dxa"/>
        <w:tblInd w:w="-455" w:type="dxa"/>
        <w:tblLook w:val="04A0" w:firstRow="1" w:lastRow="0" w:firstColumn="1" w:lastColumn="0" w:noHBand="0" w:noVBand="1"/>
      </w:tblPr>
      <w:tblGrid>
        <w:gridCol w:w="900"/>
        <w:gridCol w:w="2550"/>
        <w:gridCol w:w="7080"/>
      </w:tblGrid>
      <w:tr w:rsidR="001C1BBD" w:rsidTr="001C1BBD">
        <w:tc>
          <w:tcPr>
            <w:tcW w:w="900" w:type="dxa"/>
          </w:tcPr>
          <w:p w:rsidR="001C1BBD" w:rsidRDefault="001C1BBD" w:rsidP="00D815BB">
            <w:pPr>
              <w:rPr>
                <w:rFonts w:ascii="Tahoma" w:hAnsi="Tahoma" w:cs="Tahoma"/>
              </w:rPr>
            </w:pPr>
            <w:r>
              <w:rPr>
                <w:rFonts w:ascii="Tahoma" w:hAnsi="Tahoma" w:cs="Tahoma"/>
              </w:rPr>
              <w:t>ENTRY</w:t>
            </w:r>
          </w:p>
        </w:tc>
        <w:tc>
          <w:tcPr>
            <w:tcW w:w="2550" w:type="dxa"/>
          </w:tcPr>
          <w:p w:rsidR="001C1BBD" w:rsidRDefault="001C1BBD" w:rsidP="00D815BB">
            <w:pPr>
              <w:rPr>
                <w:rFonts w:ascii="Tahoma" w:hAnsi="Tahoma" w:cs="Tahoma"/>
              </w:rPr>
            </w:pPr>
            <w:r>
              <w:rPr>
                <w:rFonts w:ascii="Tahoma" w:hAnsi="Tahoma" w:cs="Tahoma"/>
              </w:rPr>
              <w:t>QUOTE / page number</w:t>
            </w:r>
          </w:p>
        </w:tc>
        <w:tc>
          <w:tcPr>
            <w:tcW w:w="7080" w:type="dxa"/>
          </w:tcPr>
          <w:p w:rsidR="001C1BBD" w:rsidRDefault="001C1BBD" w:rsidP="00D815BB">
            <w:pPr>
              <w:rPr>
                <w:rFonts w:ascii="Tahoma" w:hAnsi="Tahoma" w:cs="Tahoma"/>
              </w:rPr>
            </w:pPr>
            <w:r>
              <w:rPr>
                <w:rFonts w:ascii="Tahoma" w:hAnsi="Tahoma" w:cs="Tahoma"/>
              </w:rPr>
              <w:t>ANALYSIS / OIC</w:t>
            </w:r>
          </w:p>
        </w:tc>
      </w:tr>
      <w:tr w:rsidR="001C1BBD" w:rsidTr="001C1BBD">
        <w:tc>
          <w:tcPr>
            <w:tcW w:w="900" w:type="dxa"/>
          </w:tcPr>
          <w:p w:rsidR="001C1BBD" w:rsidRPr="001C1BBD" w:rsidRDefault="001C1BBD" w:rsidP="00D815BB">
            <w:pPr>
              <w:rPr>
                <w:rFonts w:ascii="Tahoma" w:hAnsi="Tahoma" w:cs="Tahoma"/>
                <w:sz w:val="16"/>
                <w:szCs w:val="16"/>
              </w:rPr>
            </w:pPr>
            <w:r w:rsidRPr="001C1BBD">
              <w:rPr>
                <w:rFonts w:ascii="Tahoma" w:hAnsi="Tahoma" w:cs="Tahoma"/>
                <w:sz w:val="16"/>
                <w:szCs w:val="16"/>
              </w:rPr>
              <w:t>Example</w:t>
            </w:r>
          </w:p>
          <w:p w:rsidR="001C1BBD" w:rsidRPr="001C1BBD" w:rsidRDefault="001C1BBD" w:rsidP="00D815BB">
            <w:pPr>
              <w:rPr>
                <w:rFonts w:ascii="Tahoma" w:hAnsi="Tahoma" w:cs="Tahoma"/>
                <w:sz w:val="16"/>
                <w:szCs w:val="16"/>
              </w:rPr>
            </w:pPr>
            <w:r w:rsidRPr="001C1BBD">
              <w:rPr>
                <w:rFonts w:ascii="Tahoma" w:hAnsi="Tahoma" w:cs="Tahoma"/>
                <w:sz w:val="16"/>
                <w:szCs w:val="16"/>
              </w:rPr>
              <w:t>P 1</w:t>
            </w:r>
          </w:p>
        </w:tc>
        <w:tc>
          <w:tcPr>
            <w:tcW w:w="2550" w:type="dxa"/>
          </w:tcPr>
          <w:p w:rsidR="001C1BBD" w:rsidRPr="001C1BBD" w:rsidRDefault="001C1BBD" w:rsidP="00D815BB">
            <w:pPr>
              <w:rPr>
                <w:rFonts w:ascii="Tahoma" w:hAnsi="Tahoma" w:cs="Tahoma"/>
                <w:sz w:val="16"/>
                <w:szCs w:val="16"/>
              </w:rPr>
            </w:pPr>
            <w:r w:rsidRPr="001C1BBD">
              <w:rPr>
                <w:rFonts w:ascii="Tahoma" w:hAnsi="Tahoma" w:cs="Tahoma"/>
                <w:sz w:val="16"/>
                <w:szCs w:val="16"/>
              </w:rPr>
              <w:t>I have no accurate knowledge of my age, never having seen any authentic record containing it. By far the larger part of the slaves know as little of their ages as horses know of theirs, and it is the wish of most masters within my knowledge to keep their slaves thus ignorant. (1)</w:t>
            </w:r>
          </w:p>
        </w:tc>
        <w:tc>
          <w:tcPr>
            <w:tcW w:w="7080" w:type="dxa"/>
          </w:tcPr>
          <w:p w:rsidR="001C1BBD" w:rsidRPr="001C1BBD" w:rsidRDefault="001C1BBD" w:rsidP="00D815BB">
            <w:pPr>
              <w:rPr>
                <w:rFonts w:ascii="Tahoma" w:hAnsi="Tahoma" w:cs="Tahoma"/>
                <w:sz w:val="16"/>
                <w:szCs w:val="16"/>
              </w:rPr>
            </w:pPr>
            <w:r w:rsidRPr="001C1BBD">
              <w:rPr>
                <w:rFonts w:ascii="Tahoma" w:hAnsi="Tahoma" w:cs="Tahoma"/>
                <w:sz w:val="16"/>
                <w:szCs w:val="16"/>
              </w:rPr>
              <w:t>O: simile/juxtaposition, somber or flat tone</w:t>
            </w:r>
          </w:p>
          <w:p w:rsidR="001C1BBD" w:rsidRPr="001C1BBD" w:rsidRDefault="001C1BBD" w:rsidP="00D815BB">
            <w:pPr>
              <w:rPr>
                <w:rFonts w:ascii="Tahoma" w:hAnsi="Tahoma" w:cs="Tahoma"/>
                <w:sz w:val="16"/>
                <w:szCs w:val="16"/>
              </w:rPr>
            </w:pPr>
            <w:r w:rsidRPr="001C1BBD">
              <w:rPr>
                <w:rFonts w:ascii="Tahoma" w:hAnsi="Tahoma" w:cs="Tahoma"/>
                <w:sz w:val="16"/>
                <w:szCs w:val="16"/>
              </w:rPr>
              <w:t>I: Douglass introduces us to his autobiographical narrative by revealing a shocking fact – he does not know his own age. This presents the initial disconnect from humanity that we can anticipate when we read a slave narrative, but he further reinforces this by juxtaposing slaves and horses in a simile, relating on an even deeper level how slaves were tantamount to animals instead of humans. His tone is matter of fact, suggesting that he’s appealing to logos to convey the information and make the impact on the audience through the actual events, suggesting that he will not be using a pathetic or self-serving tone, but rather letting the horrible facts speak for themselves. This pulls me in as a reader, because I find it more impactful for the author to lead me to my conclusion vs. projecting his/her feelings on me.</w:t>
            </w:r>
          </w:p>
          <w:p w:rsidR="001C1BBD" w:rsidRPr="001C1BBD" w:rsidRDefault="001C1BBD" w:rsidP="00D815BB">
            <w:pPr>
              <w:rPr>
                <w:rFonts w:ascii="Tahoma" w:hAnsi="Tahoma" w:cs="Tahoma"/>
                <w:sz w:val="16"/>
                <w:szCs w:val="16"/>
              </w:rPr>
            </w:pPr>
            <w:r w:rsidRPr="001C1BBD">
              <w:rPr>
                <w:rFonts w:ascii="Tahoma" w:hAnsi="Tahoma" w:cs="Tahoma"/>
                <w:sz w:val="16"/>
                <w:szCs w:val="16"/>
              </w:rPr>
              <w:t>C: Having never been equated to an animal, how can we possibly relate to Douglass’s experience?</w:t>
            </w:r>
          </w:p>
        </w:tc>
      </w:tr>
    </w:tbl>
    <w:p w:rsidR="001C1BBD" w:rsidRPr="00EE46CE" w:rsidRDefault="001C1BBD" w:rsidP="001C1BBD">
      <w:pPr>
        <w:rPr>
          <w:i/>
        </w:rPr>
      </w:pPr>
      <w:r>
        <w:rPr>
          <w:i/>
        </w:rPr>
        <w:t xml:space="preserve">LAYOUT “B” – vertical alignment </w:t>
      </w:r>
    </w:p>
    <w:tbl>
      <w:tblPr>
        <w:tblStyle w:val="TableGrid"/>
        <w:tblW w:w="10440" w:type="dxa"/>
        <w:tblInd w:w="-365" w:type="dxa"/>
        <w:tblLook w:val="04A0" w:firstRow="1" w:lastRow="0" w:firstColumn="1" w:lastColumn="0" w:noHBand="0" w:noVBand="1"/>
      </w:tblPr>
      <w:tblGrid>
        <w:gridCol w:w="900"/>
        <w:gridCol w:w="9540"/>
      </w:tblGrid>
      <w:tr w:rsidR="001C1BBD" w:rsidTr="001C1BBD">
        <w:tc>
          <w:tcPr>
            <w:tcW w:w="900" w:type="dxa"/>
            <w:tcBorders>
              <w:right w:val="single" w:sz="4" w:space="0" w:color="FF0000"/>
            </w:tcBorders>
          </w:tcPr>
          <w:p w:rsidR="001C1BBD" w:rsidRPr="001C1BBD" w:rsidRDefault="001C1BBD" w:rsidP="00D815BB">
            <w:pPr>
              <w:rPr>
                <w:sz w:val="16"/>
                <w:szCs w:val="16"/>
              </w:rPr>
            </w:pPr>
            <w:r w:rsidRPr="001C1BBD">
              <w:rPr>
                <w:sz w:val="16"/>
                <w:szCs w:val="16"/>
              </w:rPr>
              <w:t>Entry #</w:t>
            </w:r>
          </w:p>
          <w:p w:rsidR="001C1BBD" w:rsidRPr="001C1BBD" w:rsidRDefault="001C1BBD" w:rsidP="00D815BB">
            <w:pPr>
              <w:rPr>
                <w:sz w:val="16"/>
                <w:szCs w:val="16"/>
              </w:rPr>
            </w:pPr>
            <w:r w:rsidRPr="001C1BBD">
              <w:rPr>
                <w:sz w:val="16"/>
                <w:szCs w:val="16"/>
              </w:rPr>
              <w:t>(example)</w:t>
            </w:r>
          </w:p>
          <w:p w:rsidR="001C1BBD" w:rsidRPr="001C1BBD" w:rsidRDefault="001C1BBD" w:rsidP="00D815BB">
            <w:pPr>
              <w:rPr>
                <w:sz w:val="16"/>
                <w:szCs w:val="16"/>
              </w:rPr>
            </w:pPr>
            <w:r w:rsidRPr="001C1BBD">
              <w:rPr>
                <w:sz w:val="16"/>
                <w:szCs w:val="16"/>
              </w:rPr>
              <w:t>Page #1</w:t>
            </w:r>
          </w:p>
        </w:tc>
        <w:tc>
          <w:tcPr>
            <w:tcW w:w="9540" w:type="dxa"/>
            <w:tcBorders>
              <w:left w:val="single" w:sz="4" w:space="0" w:color="FF0000"/>
            </w:tcBorders>
          </w:tcPr>
          <w:p w:rsidR="001C1BBD" w:rsidRPr="001C1BBD" w:rsidRDefault="001C1BBD" w:rsidP="00D815BB">
            <w:pPr>
              <w:rPr>
                <w:sz w:val="16"/>
                <w:szCs w:val="16"/>
              </w:rPr>
            </w:pPr>
            <w:r w:rsidRPr="001C1BBD">
              <w:rPr>
                <w:sz w:val="16"/>
                <w:szCs w:val="16"/>
              </w:rPr>
              <w:t>QUOTE</w:t>
            </w:r>
          </w:p>
          <w:p w:rsidR="001C1BBD" w:rsidRPr="001C1BBD" w:rsidRDefault="001C1BBD" w:rsidP="00D815BB">
            <w:pPr>
              <w:rPr>
                <w:sz w:val="16"/>
                <w:szCs w:val="16"/>
              </w:rPr>
            </w:pPr>
            <w:r w:rsidRPr="001C1BBD">
              <w:rPr>
                <w:rFonts w:ascii="Tahoma" w:hAnsi="Tahoma" w:cs="Tahoma"/>
                <w:sz w:val="16"/>
                <w:szCs w:val="16"/>
              </w:rPr>
              <w:t>I have no accurate knowledge of my age, never having seen any authentic record containing it. By far the larger part of the slaves know as little of their ages as horses know of theirs, and it is the wish of most masters within my knowledge to keep their slaves thus ignorant. (1)</w:t>
            </w:r>
          </w:p>
        </w:tc>
      </w:tr>
      <w:tr w:rsidR="001C1BBD" w:rsidTr="001C1BBD">
        <w:tc>
          <w:tcPr>
            <w:tcW w:w="900" w:type="dxa"/>
            <w:tcBorders>
              <w:right w:val="single" w:sz="4" w:space="0" w:color="FF0000"/>
            </w:tcBorders>
          </w:tcPr>
          <w:p w:rsidR="001C1BBD" w:rsidRPr="001C1BBD" w:rsidRDefault="001C1BBD" w:rsidP="00D815BB">
            <w:pPr>
              <w:rPr>
                <w:sz w:val="16"/>
                <w:szCs w:val="16"/>
              </w:rPr>
            </w:pPr>
          </w:p>
        </w:tc>
        <w:tc>
          <w:tcPr>
            <w:tcW w:w="9540" w:type="dxa"/>
            <w:tcBorders>
              <w:left w:val="single" w:sz="4" w:space="0" w:color="FF0000"/>
            </w:tcBorders>
          </w:tcPr>
          <w:p w:rsidR="001C1BBD" w:rsidRPr="001C1BBD" w:rsidRDefault="001C1BBD" w:rsidP="00D815BB">
            <w:pPr>
              <w:rPr>
                <w:sz w:val="16"/>
                <w:szCs w:val="16"/>
              </w:rPr>
            </w:pPr>
            <w:r w:rsidRPr="001C1BBD">
              <w:rPr>
                <w:sz w:val="16"/>
                <w:szCs w:val="16"/>
              </w:rPr>
              <w:t>ANALYSIS</w:t>
            </w:r>
          </w:p>
          <w:p w:rsidR="001C1BBD" w:rsidRPr="001C1BBD" w:rsidRDefault="001C1BBD" w:rsidP="00D815BB">
            <w:pPr>
              <w:rPr>
                <w:rFonts w:ascii="Tahoma" w:hAnsi="Tahoma" w:cs="Tahoma"/>
                <w:sz w:val="16"/>
                <w:szCs w:val="16"/>
              </w:rPr>
            </w:pPr>
            <w:r w:rsidRPr="001C1BBD">
              <w:rPr>
                <w:rFonts w:ascii="Tahoma" w:hAnsi="Tahoma" w:cs="Tahoma"/>
                <w:sz w:val="16"/>
                <w:szCs w:val="16"/>
              </w:rPr>
              <w:t>O: simile/juxtaposition, somber or flat tone</w:t>
            </w:r>
          </w:p>
          <w:p w:rsidR="001C1BBD" w:rsidRPr="001C1BBD" w:rsidRDefault="001C1BBD" w:rsidP="00D815BB">
            <w:pPr>
              <w:rPr>
                <w:rFonts w:ascii="Tahoma" w:hAnsi="Tahoma" w:cs="Tahoma"/>
                <w:sz w:val="16"/>
                <w:szCs w:val="16"/>
              </w:rPr>
            </w:pPr>
            <w:r w:rsidRPr="001C1BBD">
              <w:rPr>
                <w:rFonts w:ascii="Tahoma" w:hAnsi="Tahoma" w:cs="Tahoma"/>
                <w:sz w:val="16"/>
                <w:szCs w:val="16"/>
              </w:rPr>
              <w:t>I: Douglass introduces us to his autobiographical narrative by revealing a shocking fact – he does not know his own age. This presents the initial disconnect from humanity that we can anticipate when we read a slave narrative, but he further reinforces this by juxtaposing slaves and horses in a simile, relating on an even deeper level how slaves were tantamount to animals instead of humans. His tone is matter of fact, suggesting that he’s appealing to logos to convey the information and make the impact on the audience through the actual events, suggesting that he will not be using a pathetic or self-serving tone, but rather letting the horrible facts speak for themselves. This pulls me in as a reader, because I find it more impactful for the author to lead me to my conclusion vs. projecting his/her feelings on me.</w:t>
            </w:r>
          </w:p>
          <w:p w:rsidR="001C1BBD" w:rsidRPr="001C1BBD" w:rsidRDefault="001C1BBD" w:rsidP="00D815BB">
            <w:pPr>
              <w:rPr>
                <w:sz w:val="16"/>
                <w:szCs w:val="16"/>
              </w:rPr>
            </w:pPr>
            <w:r w:rsidRPr="001C1BBD">
              <w:rPr>
                <w:rFonts w:ascii="Tahoma" w:hAnsi="Tahoma" w:cs="Tahoma"/>
                <w:sz w:val="16"/>
                <w:szCs w:val="16"/>
              </w:rPr>
              <w:t>C: Having never been equated to an animal, how can we possibly relate to Douglass’s experience?</w:t>
            </w:r>
          </w:p>
        </w:tc>
      </w:tr>
    </w:tbl>
    <w:p w:rsidR="001C1BBD" w:rsidRPr="00214BD1" w:rsidRDefault="001C1BBD" w:rsidP="001C1BBD">
      <w:pPr>
        <w:rPr>
          <w:u w:val="single"/>
        </w:rPr>
      </w:pPr>
      <w:r w:rsidRPr="00214BD1">
        <w:rPr>
          <w:u w:val="single"/>
        </w:rPr>
        <w:t xml:space="preserve">REMEMBER: CLEARLY </w:t>
      </w:r>
      <w:r>
        <w:rPr>
          <w:u w:val="single"/>
        </w:rPr>
        <w:t>LABEL</w:t>
      </w:r>
      <w:r w:rsidRPr="00214BD1">
        <w:rPr>
          <w:u w:val="single"/>
        </w:rPr>
        <w:t xml:space="preserve"> </w:t>
      </w:r>
      <w:r w:rsidRPr="00305486">
        <w:rPr>
          <w:i/>
          <w:u w:val="single"/>
        </w:rPr>
        <w:t>EACH</w:t>
      </w:r>
      <w:r w:rsidRPr="00214BD1">
        <w:rPr>
          <w:u w:val="single"/>
        </w:rPr>
        <w:t xml:space="preserve"> SECTION!</w:t>
      </w:r>
    </w:p>
    <w:p w:rsidR="00CD2023" w:rsidRPr="009836DF" w:rsidRDefault="00CD2023" w:rsidP="00CD2023">
      <w:pPr>
        <w:rPr>
          <w:b/>
        </w:rPr>
      </w:pPr>
      <w:r w:rsidRPr="009836DF">
        <w:rPr>
          <w:b/>
        </w:rPr>
        <w:lastRenderedPageBreak/>
        <w:t>STEP THREE: CHOOSING PASSAGES FROM THE TEXT</w:t>
      </w:r>
    </w:p>
    <w:p w:rsidR="00CD2023" w:rsidRDefault="00CD2023" w:rsidP="00CD2023">
      <w:r>
        <w:t>Look for quotes that are significant, powerful, thought-provoking, or puzzling. For example, you might record (note: BOLD bullets are tasks that carry the most importance in regard to scoring well on the AP exam):</w:t>
      </w:r>
    </w:p>
    <w:p w:rsidR="00CD2023" w:rsidRPr="00CD2023" w:rsidRDefault="00CD2023" w:rsidP="00CD2023">
      <w:pPr>
        <w:pStyle w:val="ListParagraph"/>
        <w:numPr>
          <w:ilvl w:val="0"/>
          <w:numId w:val="2"/>
        </w:numPr>
        <w:rPr>
          <w:b/>
        </w:rPr>
      </w:pPr>
      <w:r w:rsidRPr="00CD2023">
        <w:rPr>
          <w:b/>
        </w:rPr>
        <w:t>Effective and/or creative use of stylistic or literary devices;</w:t>
      </w:r>
    </w:p>
    <w:p w:rsidR="00CD2023" w:rsidRDefault="00CD2023" w:rsidP="00CD2023">
      <w:pPr>
        <w:pStyle w:val="ListParagraph"/>
        <w:numPr>
          <w:ilvl w:val="0"/>
          <w:numId w:val="2"/>
        </w:numPr>
      </w:pPr>
      <w:r>
        <w:t>Passages that remind you of your own life or something you’ve seen before;</w:t>
      </w:r>
    </w:p>
    <w:p w:rsidR="00CD2023" w:rsidRPr="009F0B78" w:rsidRDefault="00CD2023" w:rsidP="00CD2023">
      <w:pPr>
        <w:pStyle w:val="ListParagraph"/>
        <w:numPr>
          <w:ilvl w:val="0"/>
          <w:numId w:val="2"/>
        </w:numPr>
        <w:rPr>
          <w:b/>
        </w:rPr>
      </w:pPr>
      <w:r w:rsidRPr="009F0B78">
        <w:rPr>
          <w:b/>
        </w:rPr>
        <w:t>Structural shifts or turns in the plot (fiction) or events (nonfiction);</w:t>
      </w:r>
    </w:p>
    <w:p w:rsidR="00CD2023" w:rsidRDefault="00CD2023" w:rsidP="00CD2023">
      <w:pPr>
        <w:pStyle w:val="ListParagraph"/>
        <w:numPr>
          <w:ilvl w:val="0"/>
          <w:numId w:val="2"/>
        </w:numPr>
      </w:pPr>
      <w:r>
        <w:t>A passage that makes you realize something you hadn’t seen before;</w:t>
      </w:r>
    </w:p>
    <w:p w:rsidR="00CD2023" w:rsidRPr="009F0B78" w:rsidRDefault="00CD2023" w:rsidP="00CD2023">
      <w:pPr>
        <w:pStyle w:val="ListParagraph"/>
        <w:numPr>
          <w:ilvl w:val="0"/>
          <w:numId w:val="2"/>
        </w:numPr>
        <w:rPr>
          <w:b/>
        </w:rPr>
      </w:pPr>
      <w:r w:rsidRPr="009F0B78">
        <w:rPr>
          <w:b/>
        </w:rPr>
        <w:t>Examples of patterns: recurring images, ideas, colors, symbols, or motifs;</w:t>
      </w:r>
    </w:p>
    <w:p w:rsidR="00CD2023" w:rsidRPr="009F0B78" w:rsidRDefault="00CD2023" w:rsidP="00CD2023">
      <w:pPr>
        <w:pStyle w:val="ListParagraph"/>
        <w:numPr>
          <w:ilvl w:val="0"/>
          <w:numId w:val="2"/>
        </w:numPr>
        <w:rPr>
          <w:b/>
        </w:rPr>
      </w:pPr>
      <w:r w:rsidRPr="009F0B78">
        <w:rPr>
          <w:b/>
        </w:rPr>
        <w:t>Passages with confusing language or unfamiliar vocabulary;</w:t>
      </w:r>
    </w:p>
    <w:p w:rsidR="00CD2023" w:rsidRDefault="00CD2023" w:rsidP="00CD2023">
      <w:pPr>
        <w:pStyle w:val="ListParagraph"/>
        <w:numPr>
          <w:ilvl w:val="0"/>
          <w:numId w:val="2"/>
        </w:numPr>
      </w:pPr>
      <w:r>
        <w:t>Events you find surprising or confusing;</w:t>
      </w:r>
    </w:p>
    <w:p w:rsidR="00CD2023" w:rsidRDefault="00CD2023" w:rsidP="00CD2023">
      <w:pPr>
        <w:pStyle w:val="ListParagraph"/>
        <w:numPr>
          <w:ilvl w:val="0"/>
          <w:numId w:val="2"/>
        </w:numPr>
        <w:rPr>
          <w:b/>
        </w:rPr>
      </w:pPr>
      <w:r w:rsidRPr="009F0B78">
        <w:rPr>
          <w:b/>
        </w:rPr>
        <w:t>Passages that illustrate a particular character or setting</w:t>
      </w:r>
      <w:r w:rsidR="009F0B78">
        <w:rPr>
          <w:b/>
        </w:rPr>
        <w:t xml:space="preserve"> (fiction) or idea (nonfiction)</w:t>
      </w:r>
      <w:r w:rsidRPr="009F0B78">
        <w:rPr>
          <w:b/>
        </w:rPr>
        <w:t>;</w:t>
      </w:r>
    </w:p>
    <w:p w:rsidR="009F0B78" w:rsidRPr="00C64763" w:rsidRDefault="009F0B78" w:rsidP="009F0B78">
      <w:pPr>
        <w:rPr>
          <w:b/>
        </w:rPr>
      </w:pPr>
      <w:r w:rsidRPr="00C64763">
        <w:rPr>
          <w:b/>
        </w:rPr>
        <w:t>STEP FOUR: RESPONDING TO THE TEXT</w:t>
      </w:r>
    </w:p>
    <w:p w:rsidR="009F0B78" w:rsidRPr="009F0B78" w:rsidRDefault="009F0B78" w:rsidP="009F0B78">
      <w:r w:rsidRPr="009F0B78">
        <w:t>You can respond to the text in a variety of ways. The most important thing to remember is that your observations must be specific and detailed. Your journal should be composed of 25%</w:t>
      </w:r>
      <w:r w:rsidR="001C1BBD">
        <w:t xml:space="preserve"> basic responses and 75% higher-</w:t>
      </w:r>
      <w:r w:rsidRPr="009F0B78">
        <w:t>level responses.</w:t>
      </w:r>
    </w:p>
    <w:p w:rsidR="009F0B78" w:rsidRDefault="009F0B78" w:rsidP="009F0B78">
      <w:pPr>
        <w:rPr>
          <w:b/>
        </w:rPr>
      </w:pPr>
      <w:r>
        <w:rPr>
          <w:b/>
        </w:rPr>
        <w:t>BASIC RESPONSES (a starting point for understanding the text)</w:t>
      </w:r>
    </w:p>
    <w:p w:rsidR="009F0B78" w:rsidRPr="00C64763" w:rsidRDefault="009F0B78" w:rsidP="009F0B78">
      <w:pPr>
        <w:pStyle w:val="ListParagraph"/>
        <w:numPr>
          <w:ilvl w:val="0"/>
          <w:numId w:val="3"/>
        </w:numPr>
      </w:pPr>
      <w:r w:rsidRPr="00C64763">
        <w:t>Raise questions about the beliefs and values implied in the text;</w:t>
      </w:r>
    </w:p>
    <w:p w:rsidR="009F0B78" w:rsidRPr="00C64763" w:rsidRDefault="009F0B78" w:rsidP="009F0B78">
      <w:pPr>
        <w:pStyle w:val="ListParagraph"/>
        <w:numPr>
          <w:ilvl w:val="0"/>
          <w:numId w:val="3"/>
        </w:numPr>
      </w:pPr>
      <w:r w:rsidRPr="00C64763">
        <w:t>Give personal reactions to the passage;</w:t>
      </w:r>
    </w:p>
    <w:p w:rsidR="009F0B78" w:rsidRPr="00C64763" w:rsidRDefault="009F0B78" w:rsidP="009F0B78">
      <w:pPr>
        <w:pStyle w:val="ListParagraph"/>
        <w:numPr>
          <w:ilvl w:val="0"/>
          <w:numId w:val="3"/>
        </w:numPr>
      </w:pPr>
      <w:r w:rsidRPr="00C64763">
        <w:t xml:space="preserve">Discuss the words, ideas, or actions of the author or </w:t>
      </w:r>
      <w:r w:rsidR="00913200" w:rsidRPr="00C64763">
        <w:t>character</w:t>
      </w:r>
      <w:r w:rsidRPr="00C64763">
        <w:t>(s)</w:t>
      </w:r>
    </w:p>
    <w:p w:rsidR="009F0B78" w:rsidRPr="00C64763" w:rsidRDefault="009F0B78" w:rsidP="009F0B78">
      <w:pPr>
        <w:pStyle w:val="ListParagraph"/>
        <w:numPr>
          <w:ilvl w:val="0"/>
          <w:numId w:val="3"/>
        </w:numPr>
      </w:pPr>
      <w:r w:rsidRPr="00C64763">
        <w:t>Tell what it reminds you of in your own experiences;</w:t>
      </w:r>
    </w:p>
    <w:p w:rsidR="009F0B78" w:rsidRPr="00C64763" w:rsidRDefault="009F0B78" w:rsidP="009F0B78">
      <w:pPr>
        <w:pStyle w:val="ListParagraph"/>
        <w:numPr>
          <w:ilvl w:val="0"/>
          <w:numId w:val="3"/>
        </w:numPr>
      </w:pPr>
      <w:r w:rsidRPr="00C64763">
        <w:t>Write about what it makes you think or feel;</w:t>
      </w:r>
    </w:p>
    <w:p w:rsidR="009F0B78" w:rsidRPr="00C64763" w:rsidRDefault="009F0B78" w:rsidP="009F0B78">
      <w:pPr>
        <w:pStyle w:val="ListParagraph"/>
        <w:numPr>
          <w:ilvl w:val="0"/>
          <w:numId w:val="3"/>
        </w:numPr>
      </w:pPr>
      <w:r w:rsidRPr="00C64763">
        <w:t>Agree or disagree with a character or the author;</w:t>
      </w:r>
    </w:p>
    <w:p w:rsidR="009F0B78" w:rsidRDefault="009F0B78" w:rsidP="009F0B78">
      <w:pPr>
        <w:rPr>
          <w:b/>
        </w:rPr>
      </w:pPr>
      <w:r>
        <w:rPr>
          <w:b/>
        </w:rPr>
        <w:t>HIGHER LEVEL RESPONSES (deeper thought leading to deeper understanding)</w:t>
      </w:r>
    </w:p>
    <w:p w:rsidR="009F0B78" w:rsidRDefault="009F0B78" w:rsidP="009F0B78">
      <w:pPr>
        <w:pStyle w:val="ListParagraph"/>
        <w:numPr>
          <w:ilvl w:val="0"/>
          <w:numId w:val="4"/>
        </w:numPr>
        <w:rPr>
          <w:b/>
        </w:rPr>
      </w:pPr>
      <w:r>
        <w:rPr>
          <w:b/>
        </w:rPr>
        <w:t>Analyze the text for use of literary devices (tone, structure, style, imagery) – be sure to explain the effect; avoid merely naming techniques;</w:t>
      </w:r>
    </w:p>
    <w:p w:rsidR="009F0B78" w:rsidRDefault="009F0B78" w:rsidP="009F0B78">
      <w:pPr>
        <w:pStyle w:val="ListParagraph"/>
        <w:numPr>
          <w:ilvl w:val="0"/>
          <w:numId w:val="4"/>
        </w:numPr>
        <w:rPr>
          <w:b/>
        </w:rPr>
      </w:pPr>
      <w:r>
        <w:rPr>
          <w:b/>
        </w:rPr>
        <w:t>Make text-to-text (including song lyrics, literature, or art pieces) or text-to-world connections;</w:t>
      </w:r>
    </w:p>
    <w:p w:rsidR="009F0B78" w:rsidRDefault="009F0B78" w:rsidP="009F0B78">
      <w:pPr>
        <w:pStyle w:val="ListParagraph"/>
        <w:numPr>
          <w:ilvl w:val="0"/>
          <w:numId w:val="4"/>
        </w:numPr>
        <w:rPr>
          <w:b/>
        </w:rPr>
      </w:pPr>
      <w:r>
        <w:rPr>
          <w:b/>
        </w:rPr>
        <w:t>Discuss the diction and syntax strategies;</w:t>
      </w:r>
    </w:p>
    <w:p w:rsidR="009F0B78" w:rsidRDefault="009F0B78" w:rsidP="009F0B78">
      <w:pPr>
        <w:pStyle w:val="ListParagraph"/>
        <w:numPr>
          <w:ilvl w:val="0"/>
          <w:numId w:val="4"/>
        </w:numPr>
        <w:rPr>
          <w:b/>
        </w:rPr>
      </w:pPr>
      <w:r>
        <w:rPr>
          <w:b/>
        </w:rPr>
        <w:t>Consider an event or description from another perspective (different character)</w:t>
      </w:r>
      <w:r w:rsidR="00913200">
        <w:rPr>
          <w:b/>
        </w:rPr>
        <w:t>;</w:t>
      </w:r>
    </w:p>
    <w:p w:rsidR="00913200" w:rsidRDefault="00913200" w:rsidP="009F0B78">
      <w:pPr>
        <w:pStyle w:val="ListParagraph"/>
        <w:numPr>
          <w:ilvl w:val="0"/>
          <w:numId w:val="4"/>
        </w:numPr>
        <w:rPr>
          <w:b/>
        </w:rPr>
      </w:pPr>
      <w:r>
        <w:rPr>
          <w:b/>
        </w:rPr>
        <w:t>Analyze a passage a</w:t>
      </w:r>
      <w:r w:rsidR="00C64763">
        <w:rPr>
          <w:b/>
        </w:rPr>
        <w:t>nd its relationship to the text</w:t>
      </w:r>
      <w:r>
        <w:rPr>
          <w:b/>
        </w:rPr>
        <w:t xml:space="preserve"> as a whole;</w:t>
      </w:r>
    </w:p>
    <w:p w:rsidR="00C64763" w:rsidRDefault="00C64763" w:rsidP="00913200">
      <w:pPr>
        <w:rPr>
          <w:b/>
        </w:rPr>
      </w:pPr>
      <w:r>
        <w:rPr>
          <w:b/>
        </w:rPr>
        <w:t xml:space="preserve">Example from </w:t>
      </w:r>
      <w:r w:rsidRPr="00C64763">
        <w:rPr>
          <w:b/>
          <w:i/>
        </w:rPr>
        <w:t>Life of Pi</w:t>
      </w:r>
      <w:r>
        <w:rPr>
          <w:b/>
        </w:rPr>
        <w:t xml:space="preserve">: </w:t>
      </w:r>
    </w:p>
    <w:tbl>
      <w:tblPr>
        <w:tblStyle w:val="TableGrid"/>
        <w:tblW w:w="10075" w:type="dxa"/>
        <w:tblLook w:val="04A0" w:firstRow="1" w:lastRow="0" w:firstColumn="1" w:lastColumn="0" w:noHBand="0" w:noVBand="1"/>
      </w:tblPr>
      <w:tblGrid>
        <w:gridCol w:w="2695"/>
        <w:gridCol w:w="7380"/>
      </w:tblGrid>
      <w:tr w:rsidR="00C64763" w:rsidTr="001C1BBD">
        <w:tc>
          <w:tcPr>
            <w:tcW w:w="2695" w:type="dxa"/>
          </w:tcPr>
          <w:p w:rsidR="00C64763" w:rsidRDefault="00C64763" w:rsidP="00C64763">
            <w:pPr>
              <w:jc w:val="center"/>
              <w:rPr>
                <w:b/>
              </w:rPr>
            </w:pPr>
            <w:r>
              <w:rPr>
                <w:b/>
              </w:rPr>
              <w:t>QUOTE</w:t>
            </w:r>
          </w:p>
        </w:tc>
        <w:tc>
          <w:tcPr>
            <w:tcW w:w="7380" w:type="dxa"/>
          </w:tcPr>
          <w:p w:rsidR="00C64763" w:rsidRDefault="00C64763" w:rsidP="00C64763">
            <w:pPr>
              <w:jc w:val="center"/>
              <w:rPr>
                <w:b/>
              </w:rPr>
            </w:pPr>
            <w:r>
              <w:rPr>
                <w:b/>
              </w:rPr>
              <w:t>ANALYSIS</w:t>
            </w:r>
          </w:p>
        </w:tc>
      </w:tr>
      <w:tr w:rsidR="00C64763" w:rsidTr="001C1BBD">
        <w:tc>
          <w:tcPr>
            <w:tcW w:w="2695" w:type="dxa"/>
          </w:tcPr>
          <w:p w:rsidR="00C64763" w:rsidRPr="001C1BBD" w:rsidRDefault="00C64763" w:rsidP="00913200">
            <w:pPr>
              <w:rPr>
                <w:b/>
                <w:sz w:val="20"/>
                <w:szCs w:val="20"/>
                <w:vertAlign w:val="subscript"/>
              </w:rPr>
            </w:pPr>
            <w:r w:rsidRPr="001C1BBD">
              <w:rPr>
                <w:b/>
                <w:sz w:val="20"/>
                <w:szCs w:val="20"/>
                <w:vertAlign w:val="subscript"/>
              </w:rPr>
              <w:t>“I am a person who believes in form, in the harmony of order…we must give things a meaningful shape…that’s the one thing I hate about my nickname, the way that number runs on forever. It’s important in life to conclude things properly.” (Martel, 285)</w:t>
            </w:r>
          </w:p>
        </w:tc>
        <w:tc>
          <w:tcPr>
            <w:tcW w:w="7380" w:type="dxa"/>
          </w:tcPr>
          <w:p w:rsidR="00C64763" w:rsidRPr="001C1BBD" w:rsidRDefault="00C64763" w:rsidP="00913200">
            <w:pPr>
              <w:rPr>
                <w:b/>
                <w:i/>
                <w:sz w:val="20"/>
                <w:szCs w:val="20"/>
                <w:vertAlign w:val="subscript"/>
              </w:rPr>
            </w:pPr>
            <w:r w:rsidRPr="001C1BBD">
              <w:rPr>
                <w:b/>
                <w:i/>
                <w:sz w:val="20"/>
                <w:szCs w:val="20"/>
                <w:vertAlign w:val="subscript"/>
              </w:rPr>
              <w:t>O: obsessive/fearful tone</w:t>
            </w:r>
          </w:p>
          <w:p w:rsidR="00C64763" w:rsidRPr="001C1BBD" w:rsidRDefault="00C64763" w:rsidP="00913200">
            <w:pPr>
              <w:rPr>
                <w:b/>
                <w:i/>
                <w:sz w:val="20"/>
                <w:szCs w:val="20"/>
                <w:vertAlign w:val="subscript"/>
              </w:rPr>
            </w:pPr>
            <w:r w:rsidRPr="001C1BBD">
              <w:rPr>
                <w:b/>
                <w:i/>
                <w:sz w:val="20"/>
                <w:szCs w:val="20"/>
                <w:vertAlign w:val="subscript"/>
              </w:rPr>
              <w:t>I: Pi’s obsession with “form” and the “harmony of order” explains why religion appeals so strongly to him. He finds great importance in concluding things “properly”. Pi is essentially asking what kind of life would we be leading if, when it was over, we simply died and remained dead to rot for eternity? Pi hopes and believes that there is more. He believes what he is told about the afterlife (or afterlives) and moral judgment, because he’s afraid of his life ending in a pointless and almost anticlimactic manner. Pi’s obsession with closure can also be found in the founders of almost any religion to have ever been preached throughout history.</w:t>
            </w:r>
          </w:p>
          <w:p w:rsidR="00C64763" w:rsidRPr="001C1BBD" w:rsidRDefault="00C64763" w:rsidP="00913200">
            <w:pPr>
              <w:rPr>
                <w:b/>
                <w:i/>
                <w:sz w:val="20"/>
                <w:szCs w:val="20"/>
                <w:vertAlign w:val="subscript"/>
              </w:rPr>
            </w:pPr>
            <w:r w:rsidRPr="001C1BBD">
              <w:rPr>
                <w:b/>
                <w:i/>
                <w:sz w:val="20"/>
                <w:szCs w:val="20"/>
                <w:vertAlign w:val="subscript"/>
              </w:rPr>
              <w:t xml:space="preserve">C: How does this kind of thinking shape someone’s major decisions in life? </w:t>
            </w:r>
          </w:p>
        </w:tc>
      </w:tr>
    </w:tbl>
    <w:p w:rsidR="00913200" w:rsidRPr="001F2A4A" w:rsidRDefault="00C64763" w:rsidP="00913200">
      <w:pPr>
        <w:rPr>
          <w:b/>
          <w:sz w:val="16"/>
          <w:szCs w:val="16"/>
        </w:rPr>
      </w:pPr>
      <w:r w:rsidRPr="001F2A4A">
        <w:rPr>
          <w:b/>
          <w:sz w:val="16"/>
          <w:szCs w:val="16"/>
        </w:rPr>
        <w:lastRenderedPageBreak/>
        <w:t>TEMPLATES</w:t>
      </w:r>
      <w:r w:rsidR="001479A8">
        <w:rPr>
          <w:b/>
          <w:sz w:val="16"/>
          <w:szCs w:val="16"/>
        </w:rPr>
        <w:t xml:space="preserve"> – REMEMBER, IN YOUR ANALYSIS, YOU SHOULD BE DOING THESE: </w:t>
      </w:r>
      <w:r w:rsidR="001479A8" w:rsidRPr="001F2A4A">
        <w:rPr>
          <w:b/>
          <w:sz w:val="16"/>
          <w:szCs w:val="16"/>
        </w:rPr>
        <w:t>Evaluate/Question/Explain/Predict/Connect</w:t>
      </w:r>
    </w:p>
    <w:tbl>
      <w:tblPr>
        <w:tblStyle w:val="TableGrid"/>
        <w:tblW w:w="0" w:type="auto"/>
        <w:tblLook w:val="04A0" w:firstRow="1" w:lastRow="0" w:firstColumn="1" w:lastColumn="0" w:noHBand="0" w:noVBand="1"/>
      </w:tblPr>
      <w:tblGrid>
        <w:gridCol w:w="3235"/>
        <w:gridCol w:w="6115"/>
      </w:tblGrid>
      <w:tr w:rsidR="00913200" w:rsidRPr="001F2A4A" w:rsidTr="00C64763">
        <w:tc>
          <w:tcPr>
            <w:tcW w:w="9350" w:type="dxa"/>
            <w:gridSpan w:val="2"/>
          </w:tcPr>
          <w:p w:rsidR="00F23228" w:rsidRDefault="00913200" w:rsidP="001F2A4A">
            <w:pPr>
              <w:spacing w:line="360" w:lineRule="auto"/>
              <w:jc w:val="center"/>
              <w:rPr>
                <w:b/>
                <w:sz w:val="16"/>
                <w:szCs w:val="16"/>
              </w:rPr>
            </w:pPr>
            <w:r w:rsidRPr="001F2A4A">
              <w:rPr>
                <w:b/>
                <w:sz w:val="16"/>
                <w:szCs w:val="16"/>
              </w:rPr>
              <w:t>TEMPLATE 1of4:</w:t>
            </w:r>
          </w:p>
          <w:p w:rsidR="00913200" w:rsidRPr="001F2A4A" w:rsidRDefault="001479A8" w:rsidP="001F2A4A">
            <w:pPr>
              <w:spacing w:line="360" w:lineRule="auto"/>
              <w:jc w:val="center"/>
              <w:rPr>
                <w:b/>
                <w:sz w:val="16"/>
                <w:szCs w:val="16"/>
              </w:rPr>
            </w:pPr>
            <w:r>
              <w:rPr>
                <w:sz w:val="16"/>
                <w:szCs w:val="16"/>
              </w:rPr>
              <w:t>OBSERVATIONS</w:t>
            </w:r>
            <w:r w:rsidRPr="001479A8">
              <w:rPr>
                <w:sz w:val="16"/>
                <w:szCs w:val="16"/>
              </w:rPr>
              <w:t xml:space="preserve">: </w:t>
            </w:r>
            <w:r w:rsidR="00913200" w:rsidRPr="001479A8">
              <w:rPr>
                <w:sz w:val="16"/>
                <w:szCs w:val="16"/>
              </w:rPr>
              <w:t xml:space="preserve"> </w:t>
            </w:r>
            <w:hyperlink r:id="rId7" w:history="1">
              <w:r w:rsidR="00913200" w:rsidRPr="001479A8">
                <w:rPr>
                  <w:rStyle w:val="Hyperlink"/>
                  <w:b/>
                  <w:color w:val="auto"/>
                  <w:sz w:val="16"/>
                  <w:szCs w:val="16"/>
                  <w:u w:val="none"/>
                </w:rPr>
                <w:t>Form and Structure</w:t>
              </w:r>
            </w:hyperlink>
            <w:r w:rsidRPr="001479A8">
              <w:rPr>
                <w:b/>
                <w:sz w:val="16"/>
                <w:szCs w:val="16"/>
              </w:rPr>
              <w:t xml:space="preserve"> </w:t>
            </w:r>
          </w:p>
        </w:tc>
      </w:tr>
      <w:tr w:rsidR="00913200" w:rsidRPr="001F2A4A" w:rsidTr="001C1BBD">
        <w:tc>
          <w:tcPr>
            <w:tcW w:w="3235" w:type="dxa"/>
          </w:tcPr>
          <w:p w:rsidR="00913200" w:rsidRPr="001F2A4A" w:rsidRDefault="00913200" w:rsidP="00D815BB">
            <w:pPr>
              <w:jc w:val="center"/>
              <w:rPr>
                <w:b/>
                <w:sz w:val="16"/>
                <w:szCs w:val="16"/>
              </w:rPr>
            </w:pPr>
            <w:r w:rsidRPr="001F2A4A">
              <w:rPr>
                <w:b/>
                <w:sz w:val="16"/>
                <w:szCs w:val="16"/>
              </w:rPr>
              <w:t>QUOTE</w:t>
            </w:r>
          </w:p>
          <w:p w:rsidR="00913200" w:rsidRPr="001F2A4A" w:rsidRDefault="00913200" w:rsidP="00D815BB">
            <w:pPr>
              <w:jc w:val="center"/>
              <w:rPr>
                <w:b/>
                <w:sz w:val="16"/>
                <w:szCs w:val="16"/>
              </w:rPr>
            </w:pPr>
            <w:r w:rsidRPr="001F2A4A">
              <w:rPr>
                <w:b/>
                <w:sz w:val="16"/>
                <w:szCs w:val="16"/>
              </w:rPr>
              <w:t>Important Excerpts/Passages from the Text</w:t>
            </w:r>
          </w:p>
          <w:p w:rsidR="00913200" w:rsidRPr="001F2A4A" w:rsidRDefault="00913200" w:rsidP="00D815BB">
            <w:pPr>
              <w:jc w:val="center"/>
              <w:rPr>
                <w:sz w:val="16"/>
                <w:szCs w:val="16"/>
              </w:rPr>
            </w:pPr>
            <w:r w:rsidRPr="001F2A4A">
              <w:rPr>
                <w:sz w:val="16"/>
                <w:szCs w:val="16"/>
              </w:rPr>
              <w:t>Use quotes from the text in q</w:t>
            </w:r>
            <w:r w:rsidR="001479A8">
              <w:rPr>
                <w:sz w:val="16"/>
                <w:szCs w:val="16"/>
              </w:rPr>
              <w:t>uotation marks followed by page</w:t>
            </w:r>
            <w:r w:rsidRPr="001F2A4A">
              <w:rPr>
                <w:sz w:val="16"/>
                <w:szCs w:val="16"/>
              </w:rPr>
              <w:t xml:space="preserve"> numbers in parenthesis.</w:t>
            </w:r>
          </w:p>
        </w:tc>
        <w:tc>
          <w:tcPr>
            <w:tcW w:w="6115" w:type="dxa"/>
          </w:tcPr>
          <w:p w:rsidR="00913200" w:rsidRPr="001F2A4A" w:rsidRDefault="00913200" w:rsidP="00D815BB">
            <w:pPr>
              <w:jc w:val="center"/>
              <w:rPr>
                <w:b/>
                <w:sz w:val="16"/>
                <w:szCs w:val="16"/>
              </w:rPr>
            </w:pPr>
            <w:r w:rsidRPr="001F2A4A">
              <w:rPr>
                <w:b/>
                <w:sz w:val="16"/>
                <w:szCs w:val="16"/>
              </w:rPr>
              <w:t>ANALYSIS</w:t>
            </w:r>
            <w:r w:rsidR="001479A8">
              <w:rPr>
                <w:b/>
                <w:sz w:val="16"/>
                <w:szCs w:val="16"/>
              </w:rPr>
              <w:t>: OIC</w:t>
            </w:r>
          </w:p>
          <w:p w:rsidR="00913200" w:rsidRPr="001F2A4A" w:rsidRDefault="00913200" w:rsidP="00D815BB">
            <w:pPr>
              <w:jc w:val="center"/>
              <w:rPr>
                <w:b/>
                <w:sz w:val="16"/>
                <w:szCs w:val="16"/>
              </w:rPr>
            </w:pPr>
            <w:r w:rsidRPr="001F2A4A">
              <w:rPr>
                <w:b/>
                <w:sz w:val="16"/>
                <w:szCs w:val="16"/>
              </w:rPr>
              <w:t>Your Commentary/Reaction/Connection</w:t>
            </w:r>
          </w:p>
          <w:p w:rsidR="00913200" w:rsidRPr="001F2A4A" w:rsidRDefault="00913200" w:rsidP="001F2A4A">
            <w:pPr>
              <w:rPr>
                <w:sz w:val="16"/>
                <w:szCs w:val="16"/>
              </w:rPr>
            </w:pPr>
            <w:r w:rsidRPr="001F2A4A">
              <w:rPr>
                <w:sz w:val="16"/>
                <w:szCs w:val="16"/>
              </w:rPr>
              <w:t xml:space="preserve">What is happening? How much time is covered? What patterns do you notice? </w:t>
            </w:r>
          </w:p>
        </w:tc>
      </w:tr>
      <w:tr w:rsidR="00913200" w:rsidRPr="001F2A4A" w:rsidTr="001C1BBD">
        <w:tc>
          <w:tcPr>
            <w:tcW w:w="3235" w:type="dxa"/>
          </w:tcPr>
          <w:p w:rsidR="00913200" w:rsidRPr="001F2A4A" w:rsidRDefault="00913200" w:rsidP="00D815BB">
            <w:pPr>
              <w:spacing w:line="360" w:lineRule="auto"/>
              <w:rPr>
                <w:sz w:val="16"/>
                <w:szCs w:val="16"/>
              </w:rPr>
            </w:pPr>
          </w:p>
        </w:tc>
        <w:tc>
          <w:tcPr>
            <w:tcW w:w="6115" w:type="dxa"/>
          </w:tcPr>
          <w:p w:rsidR="00913200" w:rsidRDefault="009836DF" w:rsidP="00D815BB">
            <w:pPr>
              <w:spacing w:line="360" w:lineRule="auto"/>
              <w:rPr>
                <w:sz w:val="16"/>
                <w:szCs w:val="16"/>
              </w:rPr>
            </w:pPr>
            <w:r>
              <w:rPr>
                <w:sz w:val="16"/>
                <w:szCs w:val="16"/>
              </w:rPr>
              <w:t>O</w:t>
            </w:r>
          </w:p>
          <w:p w:rsidR="009836DF" w:rsidRDefault="009836DF" w:rsidP="00D815BB">
            <w:pPr>
              <w:spacing w:line="360" w:lineRule="auto"/>
              <w:rPr>
                <w:sz w:val="16"/>
                <w:szCs w:val="16"/>
              </w:rPr>
            </w:pPr>
            <w:r>
              <w:rPr>
                <w:sz w:val="16"/>
                <w:szCs w:val="16"/>
              </w:rPr>
              <w:t>I</w:t>
            </w:r>
          </w:p>
          <w:p w:rsidR="009836DF" w:rsidRPr="001F2A4A" w:rsidRDefault="009836DF" w:rsidP="00D815BB">
            <w:pPr>
              <w:spacing w:line="360" w:lineRule="auto"/>
              <w:rPr>
                <w:sz w:val="16"/>
                <w:szCs w:val="16"/>
              </w:rPr>
            </w:pPr>
            <w:r>
              <w:rPr>
                <w:sz w:val="16"/>
                <w:szCs w:val="16"/>
              </w:rPr>
              <w:t>C</w:t>
            </w:r>
          </w:p>
        </w:tc>
      </w:tr>
    </w:tbl>
    <w:p w:rsidR="00913200" w:rsidRPr="001F2A4A" w:rsidRDefault="00913200" w:rsidP="00913200">
      <w:pPr>
        <w:spacing w:after="0" w:line="360" w:lineRule="auto"/>
        <w:rPr>
          <w:sz w:val="16"/>
          <w:szCs w:val="16"/>
        </w:rPr>
      </w:pPr>
    </w:p>
    <w:tbl>
      <w:tblPr>
        <w:tblStyle w:val="TableGrid"/>
        <w:tblW w:w="0" w:type="auto"/>
        <w:tblLook w:val="04A0" w:firstRow="1" w:lastRow="0" w:firstColumn="1" w:lastColumn="0" w:noHBand="0" w:noVBand="1"/>
      </w:tblPr>
      <w:tblGrid>
        <w:gridCol w:w="3235"/>
        <w:gridCol w:w="6115"/>
      </w:tblGrid>
      <w:tr w:rsidR="00913200" w:rsidRPr="001F2A4A" w:rsidTr="001479A8">
        <w:tc>
          <w:tcPr>
            <w:tcW w:w="9350" w:type="dxa"/>
            <w:gridSpan w:val="2"/>
          </w:tcPr>
          <w:p w:rsidR="00913200" w:rsidRPr="001F2A4A" w:rsidRDefault="00913200" w:rsidP="00D815BB">
            <w:pPr>
              <w:spacing w:line="360" w:lineRule="auto"/>
              <w:jc w:val="center"/>
              <w:rPr>
                <w:sz w:val="16"/>
                <w:szCs w:val="16"/>
              </w:rPr>
            </w:pPr>
            <w:r w:rsidRPr="001F2A4A">
              <w:rPr>
                <w:b/>
                <w:sz w:val="16"/>
                <w:szCs w:val="16"/>
              </w:rPr>
              <w:t>TEMPLATE 2of4:</w:t>
            </w:r>
            <w:r w:rsidRPr="001F2A4A">
              <w:rPr>
                <w:sz w:val="16"/>
                <w:szCs w:val="16"/>
              </w:rPr>
              <w:t xml:space="preserve"> </w:t>
            </w:r>
          </w:p>
          <w:p w:rsidR="00913200" w:rsidRPr="001F2A4A" w:rsidRDefault="001479A8" w:rsidP="00D815BB">
            <w:pPr>
              <w:spacing w:line="360" w:lineRule="auto"/>
              <w:jc w:val="center"/>
              <w:rPr>
                <w:sz w:val="16"/>
                <w:szCs w:val="16"/>
              </w:rPr>
            </w:pPr>
            <w:r>
              <w:rPr>
                <w:sz w:val="16"/>
                <w:szCs w:val="16"/>
              </w:rPr>
              <w:t xml:space="preserve">OBSERVATIONS: </w:t>
            </w:r>
            <w:hyperlink r:id="rId8" w:history="1">
              <w:r w:rsidR="00913200" w:rsidRPr="001479A8">
                <w:rPr>
                  <w:rStyle w:val="Hyperlink"/>
                  <w:color w:val="auto"/>
                  <w:sz w:val="16"/>
                  <w:szCs w:val="16"/>
                  <w:u w:val="none"/>
                </w:rPr>
                <w:t>Purpose</w:t>
              </w:r>
            </w:hyperlink>
            <w:r w:rsidR="00913200" w:rsidRPr="001479A8">
              <w:rPr>
                <w:sz w:val="16"/>
                <w:szCs w:val="16"/>
              </w:rPr>
              <w:t xml:space="preserve"> / </w:t>
            </w:r>
            <w:hyperlink r:id="rId9" w:history="1">
              <w:r w:rsidR="00913200" w:rsidRPr="001479A8">
                <w:rPr>
                  <w:rStyle w:val="Hyperlink"/>
                  <w:color w:val="auto"/>
                  <w:sz w:val="16"/>
                  <w:szCs w:val="16"/>
                  <w:u w:val="none"/>
                </w:rPr>
                <w:t>Tone</w:t>
              </w:r>
            </w:hyperlink>
            <w:r w:rsidR="00913200" w:rsidRPr="001479A8">
              <w:rPr>
                <w:sz w:val="16"/>
                <w:szCs w:val="16"/>
              </w:rPr>
              <w:t xml:space="preserve"> / </w:t>
            </w:r>
            <w:hyperlink r:id="rId10" w:history="1">
              <w:r w:rsidR="00913200" w:rsidRPr="001479A8">
                <w:rPr>
                  <w:rStyle w:val="Hyperlink"/>
                  <w:color w:val="auto"/>
                  <w:sz w:val="16"/>
                  <w:szCs w:val="16"/>
                  <w:u w:val="none"/>
                </w:rPr>
                <w:t>Style</w:t>
              </w:r>
            </w:hyperlink>
            <w:r w:rsidRPr="001479A8">
              <w:rPr>
                <w:b/>
                <w:sz w:val="16"/>
                <w:szCs w:val="16"/>
              </w:rPr>
              <w:t xml:space="preserve"> </w:t>
            </w:r>
          </w:p>
        </w:tc>
      </w:tr>
      <w:tr w:rsidR="00913200" w:rsidRPr="001F2A4A" w:rsidTr="001C1BBD">
        <w:tc>
          <w:tcPr>
            <w:tcW w:w="3235" w:type="dxa"/>
          </w:tcPr>
          <w:p w:rsidR="00913200" w:rsidRPr="001F2A4A" w:rsidRDefault="00913200" w:rsidP="00D815BB">
            <w:pPr>
              <w:jc w:val="center"/>
              <w:rPr>
                <w:b/>
                <w:sz w:val="16"/>
                <w:szCs w:val="16"/>
              </w:rPr>
            </w:pPr>
            <w:r w:rsidRPr="001F2A4A">
              <w:rPr>
                <w:b/>
                <w:sz w:val="16"/>
                <w:szCs w:val="16"/>
              </w:rPr>
              <w:t>Important Excerpts/Passages from the Text</w:t>
            </w:r>
          </w:p>
          <w:p w:rsidR="00913200" w:rsidRPr="009836DF" w:rsidRDefault="00913200" w:rsidP="001479A8">
            <w:pPr>
              <w:jc w:val="center"/>
              <w:rPr>
                <w:i/>
                <w:sz w:val="16"/>
                <w:szCs w:val="16"/>
              </w:rPr>
            </w:pPr>
            <w:r w:rsidRPr="009836DF">
              <w:rPr>
                <w:i/>
                <w:sz w:val="16"/>
                <w:szCs w:val="16"/>
              </w:rPr>
              <w:t>Use quotes from the text in quotation marks followed by page numbers in parenthesis.</w:t>
            </w:r>
          </w:p>
        </w:tc>
        <w:tc>
          <w:tcPr>
            <w:tcW w:w="6115" w:type="dxa"/>
          </w:tcPr>
          <w:p w:rsidR="001479A8" w:rsidRDefault="001479A8" w:rsidP="00D815BB">
            <w:pPr>
              <w:jc w:val="center"/>
              <w:rPr>
                <w:b/>
                <w:sz w:val="16"/>
                <w:szCs w:val="16"/>
              </w:rPr>
            </w:pPr>
            <w:r>
              <w:rPr>
                <w:b/>
                <w:sz w:val="16"/>
                <w:szCs w:val="16"/>
              </w:rPr>
              <w:t>ANALYSIS: OIC</w:t>
            </w:r>
          </w:p>
          <w:p w:rsidR="00913200" w:rsidRPr="001F2A4A" w:rsidRDefault="00913200" w:rsidP="00D815BB">
            <w:pPr>
              <w:jc w:val="center"/>
              <w:rPr>
                <w:b/>
                <w:sz w:val="16"/>
                <w:szCs w:val="16"/>
              </w:rPr>
            </w:pPr>
            <w:r w:rsidRPr="001F2A4A">
              <w:rPr>
                <w:b/>
                <w:sz w:val="16"/>
                <w:szCs w:val="16"/>
              </w:rPr>
              <w:t>Your Commentary/Reaction/Connection</w:t>
            </w:r>
          </w:p>
          <w:p w:rsidR="00913200" w:rsidRPr="009836DF" w:rsidRDefault="00913200" w:rsidP="001479A8">
            <w:pPr>
              <w:rPr>
                <w:i/>
                <w:sz w:val="16"/>
                <w:szCs w:val="16"/>
              </w:rPr>
            </w:pPr>
            <w:r w:rsidRPr="009836DF">
              <w:rPr>
                <w:i/>
                <w:sz w:val="16"/>
                <w:szCs w:val="16"/>
              </w:rPr>
              <w:t xml:space="preserve">What is the author trying to accomplish? What argument(s) is he/she trying to make? What is the author’s </w:t>
            </w:r>
            <w:hyperlink r:id="rId11" w:history="1">
              <w:r w:rsidRPr="009836DF">
                <w:rPr>
                  <w:rStyle w:val="Hyperlink"/>
                  <w:i/>
                  <w:color w:val="auto"/>
                  <w:sz w:val="16"/>
                  <w:szCs w:val="16"/>
                  <w:u w:val="none"/>
                </w:rPr>
                <w:t>attitude toward the subject</w:t>
              </w:r>
            </w:hyperlink>
            <w:r w:rsidRPr="009836DF">
              <w:rPr>
                <w:i/>
                <w:sz w:val="16"/>
                <w:szCs w:val="16"/>
              </w:rPr>
              <w:t xml:space="preserve">? How is </w:t>
            </w:r>
            <w:hyperlink r:id="rId12" w:history="1">
              <w:r w:rsidRPr="009836DF">
                <w:rPr>
                  <w:rStyle w:val="Hyperlink"/>
                  <w:i/>
                  <w:color w:val="auto"/>
                  <w:sz w:val="16"/>
                  <w:szCs w:val="16"/>
                  <w:u w:val="none"/>
                </w:rPr>
                <w:t>TONE</w:t>
              </w:r>
            </w:hyperlink>
            <w:r w:rsidRPr="009836DF">
              <w:rPr>
                <w:i/>
                <w:sz w:val="16"/>
                <w:szCs w:val="16"/>
              </w:rPr>
              <w:t xml:space="preserve"> revealed through </w:t>
            </w:r>
            <w:hyperlink r:id="rId13" w:history="1">
              <w:r w:rsidRPr="009836DF">
                <w:rPr>
                  <w:rStyle w:val="Hyperlink"/>
                  <w:i/>
                  <w:color w:val="auto"/>
                  <w:sz w:val="16"/>
                  <w:szCs w:val="16"/>
                  <w:u w:val="none"/>
                </w:rPr>
                <w:t>DICTION</w:t>
              </w:r>
            </w:hyperlink>
            <w:r w:rsidRPr="009836DF">
              <w:rPr>
                <w:i/>
                <w:sz w:val="16"/>
                <w:szCs w:val="16"/>
              </w:rPr>
              <w:t xml:space="preserve"> and </w:t>
            </w:r>
            <w:hyperlink r:id="rId14" w:history="1">
              <w:r w:rsidRPr="009836DF">
                <w:rPr>
                  <w:rStyle w:val="Hyperlink"/>
                  <w:i/>
                  <w:color w:val="auto"/>
                  <w:sz w:val="16"/>
                  <w:szCs w:val="16"/>
                  <w:u w:val="none"/>
                </w:rPr>
                <w:t>SYNTAX</w:t>
              </w:r>
            </w:hyperlink>
            <w:r w:rsidRPr="009836DF">
              <w:rPr>
                <w:i/>
                <w:sz w:val="16"/>
                <w:szCs w:val="16"/>
              </w:rPr>
              <w:t xml:space="preserve">? </w:t>
            </w:r>
          </w:p>
        </w:tc>
      </w:tr>
      <w:tr w:rsidR="00913200" w:rsidRPr="001F2A4A" w:rsidTr="001C1BBD">
        <w:tc>
          <w:tcPr>
            <w:tcW w:w="3235" w:type="dxa"/>
          </w:tcPr>
          <w:p w:rsidR="00913200" w:rsidRPr="001F2A4A" w:rsidRDefault="00913200" w:rsidP="00D815BB">
            <w:pPr>
              <w:spacing w:line="360" w:lineRule="auto"/>
              <w:rPr>
                <w:sz w:val="16"/>
                <w:szCs w:val="16"/>
              </w:rPr>
            </w:pPr>
          </w:p>
          <w:p w:rsidR="00913200" w:rsidRPr="001F2A4A" w:rsidRDefault="00913200" w:rsidP="00D815BB">
            <w:pPr>
              <w:spacing w:line="360" w:lineRule="auto"/>
              <w:rPr>
                <w:sz w:val="16"/>
                <w:szCs w:val="16"/>
              </w:rPr>
            </w:pPr>
          </w:p>
        </w:tc>
        <w:tc>
          <w:tcPr>
            <w:tcW w:w="6115" w:type="dxa"/>
          </w:tcPr>
          <w:p w:rsidR="00913200" w:rsidRDefault="001C1BBD" w:rsidP="00D815BB">
            <w:pPr>
              <w:spacing w:line="360" w:lineRule="auto"/>
              <w:rPr>
                <w:sz w:val="16"/>
                <w:szCs w:val="16"/>
              </w:rPr>
            </w:pPr>
            <w:r>
              <w:rPr>
                <w:sz w:val="16"/>
                <w:szCs w:val="16"/>
              </w:rPr>
              <w:t>O</w:t>
            </w:r>
          </w:p>
          <w:p w:rsidR="001C1BBD" w:rsidRDefault="001C1BBD" w:rsidP="00D815BB">
            <w:pPr>
              <w:spacing w:line="360" w:lineRule="auto"/>
              <w:rPr>
                <w:sz w:val="16"/>
                <w:szCs w:val="16"/>
              </w:rPr>
            </w:pPr>
            <w:r>
              <w:rPr>
                <w:sz w:val="16"/>
                <w:szCs w:val="16"/>
              </w:rPr>
              <w:t>I</w:t>
            </w:r>
          </w:p>
          <w:p w:rsidR="001C1BBD" w:rsidRPr="001F2A4A" w:rsidRDefault="001C1BBD" w:rsidP="00D815BB">
            <w:pPr>
              <w:spacing w:line="360" w:lineRule="auto"/>
              <w:rPr>
                <w:sz w:val="16"/>
                <w:szCs w:val="16"/>
              </w:rPr>
            </w:pPr>
            <w:r>
              <w:rPr>
                <w:sz w:val="16"/>
                <w:szCs w:val="16"/>
              </w:rPr>
              <w:t>C</w:t>
            </w:r>
          </w:p>
        </w:tc>
      </w:tr>
    </w:tbl>
    <w:p w:rsidR="00913200" w:rsidRPr="001F2A4A" w:rsidRDefault="00913200" w:rsidP="00913200">
      <w:pPr>
        <w:spacing w:after="0" w:line="360" w:lineRule="auto"/>
        <w:rPr>
          <w:sz w:val="16"/>
          <w:szCs w:val="16"/>
        </w:rPr>
      </w:pPr>
    </w:p>
    <w:tbl>
      <w:tblPr>
        <w:tblStyle w:val="TableGrid"/>
        <w:tblW w:w="0" w:type="auto"/>
        <w:tblLook w:val="04A0" w:firstRow="1" w:lastRow="0" w:firstColumn="1" w:lastColumn="0" w:noHBand="0" w:noVBand="1"/>
      </w:tblPr>
      <w:tblGrid>
        <w:gridCol w:w="3235"/>
        <w:gridCol w:w="6115"/>
      </w:tblGrid>
      <w:tr w:rsidR="00913200" w:rsidRPr="001F2A4A" w:rsidTr="001479A8">
        <w:tc>
          <w:tcPr>
            <w:tcW w:w="9350" w:type="dxa"/>
            <w:gridSpan w:val="2"/>
          </w:tcPr>
          <w:p w:rsidR="00F23228" w:rsidRDefault="00913200" w:rsidP="00D815BB">
            <w:pPr>
              <w:spacing w:line="360" w:lineRule="auto"/>
              <w:jc w:val="center"/>
              <w:rPr>
                <w:b/>
                <w:sz w:val="16"/>
                <w:szCs w:val="16"/>
              </w:rPr>
            </w:pPr>
            <w:r w:rsidRPr="001F2A4A">
              <w:rPr>
                <w:b/>
                <w:sz w:val="16"/>
                <w:szCs w:val="16"/>
              </w:rPr>
              <w:t xml:space="preserve">TEMPLATE 3of 4: </w:t>
            </w:r>
          </w:p>
          <w:p w:rsidR="00913200" w:rsidRPr="001F2A4A" w:rsidRDefault="001479A8" w:rsidP="001479A8">
            <w:pPr>
              <w:spacing w:line="360" w:lineRule="auto"/>
              <w:jc w:val="center"/>
              <w:rPr>
                <w:b/>
                <w:sz w:val="16"/>
                <w:szCs w:val="16"/>
              </w:rPr>
            </w:pPr>
            <w:r>
              <w:rPr>
                <w:sz w:val="16"/>
                <w:szCs w:val="16"/>
              </w:rPr>
              <w:t>OBSERVATIONS</w:t>
            </w:r>
            <w:r w:rsidRPr="001479A8">
              <w:rPr>
                <w:sz w:val="16"/>
                <w:szCs w:val="16"/>
              </w:rPr>
              <w:t xml:space="preserve">: </w:t>
            </w:r>
            <w:hyperlink r:id="rId15" w:history="1">
              <w:r w:rsidR="00913200" w:rsidRPr="001479A8">
                <w:rPr>
                  <w:rStyle w:val="Hyperlink"/>
                  <w:b/>
                  <w:color w:val="auto"/>
                  <w:sz w:val="16"/>
                  <w:szCs w:val="16"/>
                  <w:u w:val="none"/>
                </w:rPr>
                <w:t>Imagery</w:t>
              </w:r>
            </w:hyperlink>
            <w:r w:rsidR="00913200" w:rsidRPr="001479A8">
              <w:rPr>
                <w:b/>
                <w:sz w:val="16"/>
                <w:szCs w:val="16"/>
              </w:rPr>
              <w:t xml:space="preserve"> and</w:t>
            </w:r>
            <w:r w:rsidRPr="001479A8">
              <w:rPr>
                <w:b/>
                <w:sz w:val="16"/>
                <w:szCs w:val="16"/>
              </w:rPr>
              <w:t>/</w:t>
            </w:r>
            <w:r w:rsidR="00913200" w:rsidRPr="001479A8">
              <w:rPr>
                <w:b/>
                <w:sz w:val="16"/>
                <w:szCs w:val="16"/>
              </w:rPr>
              <w:t>or Detail</w:t>
            </w:r>
            <w:r w:rsidRPr="001479A8">
              <w:rPr>
                <w:b/>
                <w:sz w:val="16"/>
                <w:szCs w:val="16"/>
              </w:rPr>
              <w:t xml:space="preserve"> </w:t>
            </w:r>
          </w:p>
        </w:tc>
      </w:tr>
      <w:tr w:rsidR="00913200" w:rsidRPr="001F2A4A" w:rsidTr="001C1BBD">
        <w:tc>
          <w:tcPr>
            <w:tcW w:w="3235" w:type="dxa"/>
          </w:tcPr>
          <w:p w:rsidR="00913200" w:rsidRPr="001F2A4A" w:rsidRDefault="00913200" w:rsidP="00D815BB">
            <w:pPr>
              <w:jc w:val="center"/>
              <w:rPr>
                <w:b/>
                <w:sz w:val="16"/>
                <w:szCs w:val="16"/>
              </w:rPr>
            </w:pPr>
            <w:r w:rsidRPr="001F2A4A">
              <w:rPr>
                <w:b/>
                <w:sz w:val="16"/>
                <w:szCs w:val="16"/>
              </w:rPr>
              <w:t>Important Excerpts/Passages from the Text</w:t>
            </w:r>
          </w:p>
          <w:p w:rsidR="00913200" w:rsidRPr="009836DF" w:rsidRDefault="00913200" w:rsidP="00D815BB">
            <w:pPr>
              <w:jc w:val="center"/>
              <w:rPr>
                <w:i/>
                <w:sz w:val="16"/>
                <w:szCs w:val="16"/>
              </w:rPr>
            </w:pPr>
            <w:r w:rsidRPr="009836DF">
              <w:rPr>
                <w:i/>
                <w:sz w:val="16"/>
                <w:szCs w:val="16"/>
              </w:rPr>
              <w:t>Use quotes from the text in quotation marks followed by pages numbers in parenthesis.</w:t>
            </w:r>
          </w:p>
        </w:tc>
        <w:tc>
          <w:tcPr>
            <w:tcW w:w="6115" w:type="dxa"/>
          </w:tcPr>
          <w:p w:rsidR="001479A8" w:rsidRDefault="001479A8" w:rsidP="001479A8">
            <w:pPr>
              <w:jc w:val="center"/>
              <w:rPr>
                <w:b/>
                <w:sz w:val="16"/>
                <w:szCs w:val="16"/>
              </w:rPr>
            </w:pPr>
            <w:r>
              <w:rPr>
                <w:b/>
                <w:sz w:val="16"/>
                <w:szCs w:val="16"/>
              </w:rPr>
              <w:t>ANALYSIS: OIC</w:t>
            </w:r>
          </w:p>
          <w:p w:rsidR="001479A8" w:rsidRPr="001F2A4A" w:rsidRDefault="001479A8" w:rsidP="001479A8">
            <w:pPr>
              <w:jc w:val="center"/>
              <w:rPr>
                <w:b/>
                <w:sz w:val="16"/>
                <w:szCs w:val="16"/>
              </w:rPr>
            </w:pPr>
            <w:r w:rsidRPr="001F2A4A">
              <w:rPr>
                <w:b/>
                <w:sz w:val="16"/>
                <w:szCs w:val="16"/>
              </w:rPr>
              <w:t>Your Commentary/Reaction/Connection</w:t>
            </w:r>
          </w:p>
          <w:p w:rsidR="00913200" w:rsidRPr="001479A8" w:rsidRDefault="00913200" w:rsidP="001479A8">
            <w:pPr>
              <w:jc w:val="center"/>
              <w:rPr>
                <w:i/>
                <w:sz w:val="16"/>
                <w:szCs w:val="16"/>
              </w:rPr>
            </w:pPr>
            <w:r w:rsidRPr="001F2A4A">
              <w:rPr>
                <w:i/>
                <w:sz w:val="16"/>
                <w:szCs w:val="16"/>
              </w:rPr>
              <w:t>The imagery of a literary work comprises the set of images that appeal to the senses. Look for recurring images (light/darkness, colors, clothing, odors, sounds). Point out details (numbers, facts, description) the author uses to support the argument. How are these images and/or details used? What emotions do they EVOKE?</w:t>
            </w:r>
          </w:p>
        </w:tc>
      </w:tr>
      <w:tr w:rsidR="00913200" w:rsidRPr="001F2A4A" w:rsidTr="001C1BBD">
        <w:tc>
          <w:tcPr>
            <w:tcW w:w="3235" w:type="dxa"/>
          </w:tcPr>
          <w:p w:rsidR="00913200" w:rsidRPr="001F2A4A" w:rsidRDefault="00913200" w:rsidP="00D815BB">
            <w:pPr>
              <w:spacing w:line="360" w:lineRule="auto"/>
              <w:rPr>
                <w:sz w:val="16"/>
                <w:szCs w:val="16"/>
              </w:rPr>
            </w:pPr>
          </w:p>
        </w:tc>
        <w:tc>
          <w:tcPr>
            <w:tcW w:w="6115" w:type="dxa"/>
          </w:tcPr>
          <w:p w:rsidR="00913200" w:rsidRDefault="001C1BBD" w:rsidP="00D815BB">
            <w:pPr>
              <w:spacing w:line="360" w:lineRule="auto"/>
              <w:rPr>
                <w:sz w:val="16"/>
                <w:szCs w:val="16"/>
              </w:rPr>
            </w:pPr>
            <w:r>
              <w:rPr>
                <w:sz w:val="16"/>
                <w:szCs w:val="16"/>
              </w:rPr>
              <w:t>O</w:t>
            </w:r>
          </w:p>
          <w:p w:rsidR="001C1BBD" w:rsidRDefault="001C1BBD" w:rsidP="00D815BB">
            <w:pPr>
              <w:spacing w:line="360" w:lineRule="auto"/>
              <w:rPr>
                <w:sz w:val="16"/>
                <w:szCs w:val="16"/>
              </w:rPr>
            </w:pPr>
            <w:r>
              <w:rPr>
                <w:sz w:val="16"/>
                <w:szCs w:val="16"/>
              </w:rPr>
              <w:t>I</w:t>
            </w:r>
          </w:p>
          <w:p w:rsidR="001C1BBD" w:rsidRPr="001F2A4A" w:rsidRDefault="001C1BBD" w:rsidP="00D815BB">
            <w:pPr>
              <w:spacing w:line="360" w:lineRule="auto"/>
              <w:rPr>
                <w:sz w:val="16"/>
                <w:szCs w:val="16"/>
              </w:rPr>
            </w:pPr>
            <w:r>
              <w:rPr>
                <w:sz w:val="16"/>
                <w:szCs w:val="16"/>
              </w:rPr>
              <w:t>C</w:t>
            </w:r>
          </w:p>
        </w:tc>
      </w:tr>
    </w:tbl>
    <w:p w:rsidR="00913200" w:rsidRPr="001F2A4A" w:rsidRDefault="00913200" w:rsidP="00913200">
      <w:pPr>
        <w:spacing w:after="0" w:line="360" w:lineRule="auto"/>
        <w:rPr>
          <w:sz w:val="16"/>
          <w:szCs w:val="16"/>
        </w:rPr>
      </w:pPr>
    </w:p>
    <w:tbl>
      <w:tblPr>
        <w:tblStyle w:val="TableGrid"/>
        <w:tblW w:w="0" w:type="auto"/>
        <w:tblLook w:val="04A0" w:firstRow="1" w:lastRow="0" w:firstColumn="1" w:lastColumn="0" w:noHBand="0" w:noVBand="1"/>
      </w:tblPr>
      <w:tblGrid>
        <w:gridCol w:w="3235"/>
        <w:gridCol w:w="6115"/>
      </w:tblGrid>
      <w:tr w:rsidR="00913200" w:rsidRPr="001F2A4A" w:rsidTr="001479A8">
        <w:tc>
          <w:tcPr>
            <w:tcW w:w="9350" w:type="dxa"/>
            <w:gridSpan w:val="2"/>
          </w:tcPr>
          <w:p w:rsidR="00F23228" w:rsidRDefault="00913200" w:rsidP="00D815BB">
            <w:pPr>
              <w:spacing w:line="360" w:lineRule="auto"/>
              <w:jc w:val="center"/>
              <w:rPr>
                <w:b/>
                <w:sz w:val="16"/>
                <w:szCs w:val="16"/>
              </w:rPr>
            </w:pPr>
            <w:r w:rsidRPr="001F2A4A">
              <w:rPr>
                <w:b/>
                <w:sz w:val="16"/>
                <w:szCs w:val="16"/>
              </w:rPr>
              <w:t xml:space="preserve">TEMPLATE 4of4: </w:t>
            </w:r>
          </w:p>
          <w:p w:rsidR="00913200" w:rsidRPr="001F2A4A" w:rsidRDefault="001479A8" w:rsidP="001479A8">
            <w:pPr>
              <w:spacing w:line="360" w:lineRule="auto"/>
              <w:jc w:val="center"/>
              <w:rPr>
                <w:b/>
                <w:sz w:val="16"/>
                <w:szCs w:val="16"/>
              </w:rPr>
            </w:pPr>
            <w:r>
              <w:rPr>
                <w:sz w:val="16"/>
                <w:szCs w:val="16"/>
              </w:rPr>
              <w:t xml:space="preserve">OBSERVATIONS: </w:t>
            </w:r>
            <w:hyperlink r:id="rId16" w:history="1">
              <w:r>
                <w:rPr>
                  <w:rStyle w:val="Hyperlink"/>
                  <w:b/>
                  <w:color w:val="auto"/>
                  <w:sz w:val="16"/>
                  <w:szCs w:val="16"/>
                  <w:u w:val="none"/>
                </w:rPr>
                <w:t>Rhetorical Strategies</w:t>
              </w:r>
              <w:r w:rsidR="00913200" w:rsidRPr="001479A8">
                <w:rPr>
                  <w:rStyle w:val="Hyperlink"/>
                  <w:b/>
                  <w:color w:val="auto"/>
                  <w:sz w:val="16"/>
                  <w:szCs w:val="16"/>
                  <w:u w:val="none"/>
                </w:rPr>
                <w:t xml:space="preserve"> </w:t>
              </w:r>
            </w:hyperlink>
            <w:r>
              <w:rPr>
                <w:rStyle w:val="Hyperlink"/>
                <w:b/>
                <w:color w:val="auto"/>
                <w:sz w:val="16"/>
                <w:szCs w:val="16"/>
                <w:u w:val="none"/>
              </w:rPr>
              <w:t>/ Stylistic Devices</w:t>
            </w:r>
          </w:p>
        </w:tc>
      </w:tr>
      <w:tr w:rsidR="00913200" w:rsidRPr="001F2A4A" w:rsidTr="001C1BBD">
        <w:tc>
          <w:tcPr>
            <w:tcW w:w="3235" w:type="dxa"/>
          </w:tcPr>
          <w:p w:rsidR="00913200" w:rsidRPr="001F2A4A" w:rsidRDefault="00913200" w:rsidP="00D815BB">
            <w:pPr>
              <w:jc w:val="center"/>
              <w:rPr>
                <w:b/>
                <w:sz w:val="16"/>
                <w:szCs w:val="16"/>
              </w:rPr>
            </w:pPr>
            <w:r w:rsidRPr="001F2A4A">
              <w:rPr>
                <w:b/>
                <w:sz w:val="16"/>
                <w:szCs w:val="16"/>
              </w:rPr>
              <w:t>Important Excerpts/Passages from the Text</w:t>
            </w:r>
          </w:p>
          <w:p w:rsidR="00913200" w:rsidRPr="009836DF" w:rsidRDefault="00913200" w:rsidP="00D815BB">
            <w:pPr>
              <w:jc w:val="center"/>
              <w:rPr>
                <w:i/>
                <w:sz w:val="16"/>
                <w:szCs w:val="16"/>
              </w:rPr>
            </w:pPr>
            <w:r w:rsidRPr="009836DF">
              <w:rPr>
                <w:i/>
                <w:sz w:val="16"/>
                <w:szCs w:val="16"/>
              </w:rPr>
              <w:t>Use quotes from the text in quotation marks followed by pages numbers in parenthesis.</w:t>
            </w:r>
          </w:p>
        </w:tc>
        <w:tc>
          <w:tcPr>
            <w:tcW w:w="6115" w:type="dxa"/>
          </w:tcPr>
          <w:p w:rsidR="001479A8" w:rsidRPr="001F2A4A" w:rsidRDefault="001479A8" w:rsidP="001479A8">
            <w:pPr>
              <w:jc w:val="center"/>
              <w:rPr>
                <w:b/>
                <w:sz w:val="16"/>
                <w:szCs w:val="16"/>
              </w:rPr>
            </w:pPr>
            <w:r w:rsidRPr="001F2A4A">
              <w:rPr>
                <w:b/>
                <w:sz w:val="16"/>
                <w:szCs w:val="16"/>
              </w:rPr>
              <w:t>ANALYSIS</w:t>
            </w:r>
            <w:r>
              <w:rPr>
                <w:b/>
                <w:sz w:val="16"/>
                <w:szCs w:val="16"/>
              </w:rPr>
              <w:t>: OIC</w:t>
            </w:r>
          </w:p>
          <w:p w:rsidR="001479A8" w:rsidRPr="001F2A4A" w:rsidRDefault="001479A8" w:rsidP="001479A8">
            <w:pPr>
              <w:jc w:val="center"/>
              <w:rPr>
                <w:b/>
                <w:sz w:val="16"/>
                <w:szCs w:val="16"/>
              </w:rPr>
            </w:pPr>
            <w:r w:rsidRPr="001F2A4A">
              <w:rPr>
                <w:b/>
                <w:sz w:val="16"/>
                <w:szCs w:val="16"/>
              </w:rPr>
              <w:t>Your Commentary/Reaction/Connection</w:t>
            </w:r>
          </w:p>
          <w:p w:rsidR="00913200" w:rsidRPr="009836DF" w:rsidRDefault="00913200" w:rsidP="001479A8">
            <w:pPr>
              <w:rPr>
                <w:i/>
                <w:sz w:val="16"/>
                <w:szCs w:val="16"/>
              </w:rPr>
            </w:pPr>
            <w:r w:rsidRPr="009836DF">
              <w:rPr>
                <w:i/>
                <w:sz w:val="16"/>
                <w:szCs w:val="16"/>
              </w:rPr>
              <w:t>Look for examples of</w:t>
            </w:r>
            <w:r w:rsidR="001479A8" w:rsidRPr="009836DF">
              <w:rPr>
                <w:i/>
                <w:sz w:val="16"/>
                <w:szCs w:val="16"/>
              </w:rPr>
              <w:t xml:space="preserve"> rhetorical strategies (stylistic devices), which lead to</w:t>
            </w:r>
            <w:r w:rsidRPr="009836DF">
              <w:rPr>
                <w:i/>
                <w:sz w:val="16"/>
                <w:szCs w:val="16"/>
              </w:rPr>
              <w:t xml:space="preserve"> </w:t>
            </w:r>
            <w:hyperlink r:id="rId17" w:history="1">
              <w:r w:rsidR="001479A8" w:rsidRPr="009836DF">
                <w:rPr>
                  <w:rStyle w:val="Hyperlink"/>
                  <w:i/>
                  <w:color w:val="auto"/>
                  <w:sz w:val="16"/>
                  <w:szCs w:val="16"/>
                  <w:u w:val="none"/>
                </w:rPr>
                <w:t>rhetorical</w:t>
              </w:r>
            </w:hyperlink>
            <w:r w:rsidR="001479A8" w:rsidRPr="009836DF">
              <w:rPr>
                <w:rStyle w:val="Hyperlink"/>
                <w:i/>
                <w:color w:val="auto"/>
                <w:sz w:val="16"/>
                <w:szCs w:val="16"/>
                <w:u w:val="none"/>
              </w:rPr>
              <w:t xml:space="preserve"> appeals (ETHOS, LOGOS, PATHOS, KAIROS). Explain how the rhetorical strategies are meant to affect the audience, and backup your opinion with text.</w:t>
            </w:r>
          </w:p>
        </w:tc>
      </w:tr>
      <w:tr w:rsidR="00913200" w:rsidRPr="001F2A4A" w:rsidTr="001C1BBD">
        <w:tc>
          <w:tcPr>
            <w:tcW w:w="3235" w:type="dxa"/>
          </w:tcPr>
          <w:p w:rsidR="00913200" w:rsidRPr="001F2A4A" w:rsidRDefault="00913200" w:rsidP="00D815BB">
            <w:pPr>
              <w:spacing w:line="360" w:lineRule="auto"/>
              <w:rPr>
                <w:sz w:val="16"/>
                <w:szCs w:val="16"/>
              </w:rPr>
            </w:pPr>
          </w:p>
          <w:p w:rsidR="00913200" w:rsidRPr="001F2A4A" w:rsidRDefault="00913200" w:rsidP="00D815BB">
            <w:pPr>
              <w:spacing w:line="360" w:lineRule="auto"/>
              <w:rPr>
                <w:sz w:val="16"/>
                <w:szCs w:val="16"/>
              </w:rPr>
            </w:pPr>
          </w:p>
          <w:p w:rsidR="00913200" w:rsidRPr="001F2A4A" w:rsidRDefault="00913200" w:rsidP="00D815BB">
            <w:pPr>
              <w:spacing w:line="360" w:lineRule="auto"/>
              <w:rPr>
                <w:sz w:val="16"/>
                <w:szCs w:val="16"/>
              </w:rPr>
            </w:pPr>
          </w:p>
          <w:p w:rsidR="00913200" w:rsidRPr="001F2A4A" w:rsidRDefault="00913200" w:rsidP="00D815BB">
            <w:pPr>
              <w:spacing w:line="360" w:lineRule="auto"/>
              <w:rPr>
                <w:sz w:val="16"/>
                <w:szCs w:val="16"/>
              </w:rPr>
            </w:pPr>
          </w:p>
        </w:tc>
        <w:tc>
          <w:tcPr>
            <w:tcW w:w="6115" w:type="dxa"/>
          </w:tcPr>
          <w:p w:rsidR="00913200" w:rsidRDefault="001C1BBD" w:rsidP="00D815BB">
            <w:pPr>
              <w:spacing w:line="360" w:lineRule="auto"/>
              <w:rPr>
                <w:sz w:val="16"/>
                <w:szCs w:val="16"/>
              </w:rPr>
            </w:pPr>
            <w:r>
              <w:rPr>
                <w:sz w:val="16"/>
                <w:szCs w:val="16"/>
              </w:rPr>
              <w:t>O</w:t>
            </w:r>
          </w:p>
          <w:p w:rsidR="001C1BBD" w:rsidRDefault="001C1BBD" w:rsidP="00D815BB">
            <w:pPr>
              <w:spacing w:line="360" w:lineRule="auto"/>
              <w:rPr>
                <w:sz w:val="16"/>
                <w:szCs w:val="16"/>
              </w:rPr>
            </w:pPr>
            <w:r>
              <w:rPr>
                <w:sz w:val="16"/>
                <w:szCs w:val="16"/>
              </w:rPr>
              <w:t>I</w:t>
            </w:r>
          </w:p>
          <w:p w:rsidR="001C1BBD" w:rsidRPr="001F2A4A" w:rsidRDefault="001C1BBD" w:rsidP="00D815BB">
            <w:pPr>
              <w:spacing w:line="360" w:lineRule="auto"/>
              <w:rPr>
                <w:sz w:val="16"/>
                <w:szCs w:val="16"/>
              </w:rPr>
            </w:pPr>
            <w:r>
              <w:rPr>
                <w:sz w:val="16"/>
                <w:szCs w:val="16"/>
              </w:rPr>
              <w:t>C</w:t>
            </w:r>
          </w:p>
        </w:tc>
      </w:tr>
    </w:tbl>
    <w:p w:rsidR="00913200" w:rsidRPr="001F2A4A" w:rsidRDefault="00913200" w:rsidP="00913200">
      <w:pPr>
        <w:spacing w:after="0" w:line="360" w:lineRule="auto"/>
        <w:rPr>
          <w:sz w:val="16"/>
          <w:szCs w:val="16"/>
        </w:rPr>
      </w:pPr>
    </w:p>
    <w:p w:rsidR="00913200" w:rsidRDefault="00A42009" w:rsidP="00913200">
      <w:pPr>
        <w:rPr>
          <w:b/>
          <w:sz w:val="16"/>
          <w:szCs w:val="16"/>
        </w:rPr>
      </w:pPr>
      <w:r>
        <w:rPr>
          <w:b/>
          <w:sz w:val="16"/>
          <w:szCs w:val="16"/>
        </w:rPr>
        <w:t xml:space="preserve">(SEE DJ </w:t>
      </w:r>
      <w:bookmarkStart w:id="0" w:name="_GoBack"/>
      <w:bookmarkEnd w:id="0"/>
      <w:r>
        <w:rPr>
          <w:b/>
          <w:sz w:val="16"/>
          <w:szCs w:val="16"/>
        </w:rPr>
        <w:t>RUBRIC HANDOUT FOR GRADING RATIONALE)</w:t>
      </w:r>
    </w:p>
    <w:p w:rsidR="001479A8" w:rsidRDefault="001479A8" w:rsidP="00913200">
      <w:pPr>
        <w:rPr>
          <w:b/>
          <w:sz w:val="16"/>
          <w:szCs w:val="16"/>
        </w:rPr>
      </w:pPr>
    </w:p>
    <w:sectPr w:rsidR="001479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63" w:rsidRDefault="00C64763" w:rsidP="00C64763">
      <w:pPr>
        <w:spacing w:after="0" w:line="240" w:lineRule="auto"/>
      </w:pPr>
      <w:r>
        <w:separator/>
      </w:r>
    </w:p>
  </w:endnote>
  <w:endnote w:type="continuationSeparator" w:id="0">
    <w:p w:rsidR="00C64763" w:rsidRDefault="00C64763" w:rsidP="00C6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63" w:rsidRDefault="00C64763" w:rsidP="00C64763">
      <w:pPr>
        <w:spacing w:after="0" w:line="240" w:lineRule="auto"/>
      </w:pPr>
      <w:r>
        <w:separator/>
      </w:r>
    </w:p>
  </w:footnote>
  <w:footnote w:type="continuationSeparator" w:id="0">
    <w:p w:rsidR="00C64763" w:rsidRDefault="00C64763" w:rsidP="00C64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062A"/>
    <w:multiLevelType w:val="hybridMultilevel"/>
    <w:tmpl w:val="6B5E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7499"/>
    <w:multiLevelType w:val="hybridMultilevel"/>
    <w:tmpl w:val="CF20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630D3"/>
    <w:multiLevelType w:val="hybridMultilevel"/>
    <w:tmpl w:val="AF12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65FF3"/>
    <w:multiLevelType w:val="hybridMultilevel"/>
    <w:tmpl w:val="9464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23"/>
    <w:rsid w:val="00004013"/>
    <w:rsid w:val="001479A8"/>
    <w:rsid w:val="001C1BBD"/>
    <w:rsid w:val="001F2A4A"/>
    <w:rsid w:val="00251807"/>
    <w:rsid w:val="005F2078"/>
    <w:rsid w:val="00913200"/>
    <w:rsid w:val="009836DF"/>
    <w:rsid w:val="009F0B78"/>
    <w:rsid w:val="00A42009"/>
    <w:rsid w:val="00BD1DCA"/>
    <w:rsid w:val="00C64763"/>
    <w:rsid w:val="00CD2023"/>
    <w:rsid w:val="00DE5B92"/>
    <w:rsid w:val="00F23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7C6D8-C774-479B-A544-B4DC704A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23"/>
    <w:pPr>
      <w:ind w:left="720"/>
      <w:contextualSpacing/>
    </w:pPr>
  </w:style>
  <w:style w:type="table" w:styleId="TableGrid">
    <w:name w:val="Table Grid"/>
    <w:basedOn w:val="TableNormal"/>
    <w:rsid w:val="00913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200"/>
    <w:rPr>
      <w:color w:val="0563C1" w:themeColor="hyperlink"/>
      <w:u w:val="single"/>
    </w:rPr>
  </w:style>
  <w:style w:type="paragraph" w:styleId="Header">
    <w:name w:val="header"/>
    <w:basedOn w:val="Normal"/>
    <w:link w:val="HeaderChar"/>
    <w:uiPriority w:val="99"/>
    <w:unhideWhenUsed/>
    <w:rsid w:val="00C6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763"/>
  </w:style>
  <w:style w:type="paragraph" w:styleId="Footer">
    <w:name w:val="footer"/>
    <w:basedOn w:val="Normal"/>
    <w:link w:val="FooterChar"/>
    <w:uiPriority w:val="99"/>
    <w:unhideWhenUsed/>
    <w:rsid w:val="00C6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er.org/jnorth/tm/ReadStrat8.html" TargetMode="External"/><Relationship Id="rId13" Type="http://schemas.openxmlformats.org/officeDocument/2006/relationships/hyperlink" Target="http://www.wisegeek.com/what-is-the-role-of-diction-in-literatur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j-english.wikispaces.com/file/view/Structural+Analysis+of+Literature.pdf" TargetMode="External"/><Relationship Id="rId12" Type="http://schemas.openxmlformats.org/officeDocument/2006/relationships/hyperlink" Target="http://www.wikihow.com/Analyze-Tone-in-Literature" TargetMode="External"/><Relationship Id="rId17" Type="http://schemas.openxmlformats.org/officeDocument/2006/relationships/hyperlink" Target="http://www.iupui.edu/~uwc/pdf/Rhetorical%20Triangle.pdf" TargetMode="External"/><Relationship Id="rId2" Type="http://schemas.openxmlformats.org/officeDocument/2006/relationships/styles" Target="styles.xml"/><Relationship Id="rId16" Type="http://schemas.openxmlformats.org/officeDocument/2006/relationships/hyperlink" Target="http://literary.edublog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uploadedFiles/Students/AcademicSupportCenter/WritingLab/Tone-and-Purpose.pdf" TargetMode="External"/><Relationship Id="rId5" Type="http://schemas.openxmlformats.org/officeDocument/2006/relationships/footnotes" Target="footnotes.xml"/><Relationship Id="rId15" Type="http://schemas.openxmlformats.org/officeDocument/2006/relationships/hyperlink" Target="http://www.wisegeek.com/what-is-the-function-of-imagery-in-literature.htm" TargetMode="External"/><Relationship Id="rId10" Type="http://schemas.openxmlformats.org/officeDocument/2006/relationships/hyperlink" Target="file:///G:\Downloads\Literary%20Style.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vehood59.wordpress.com/2010/02/08/elements-of-fiction-style-and-tone/" TargetMode="External"/><Relationship Id="rId14" Type="http://schemas.openxmlformats.org/officeDocument/2006/relationships/hyperlink" Target="http://www.wisegeek.com/what-is-the-connection-between-diction-and-synta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Denice</dc:creator>
  <cp:keywords/>
  <dc:description/>
  <cp:lastModifiedBy>Douglas, Denice</cp:lastModifiedBy>
  <cp:revision>2</cp:revision>
  <dcterms:created xsi:type="dcterms:W3CDTF">2015-11-19T00:54:00Z</dcterms:created>
  <dcterms:modified xsi:type="dcterms:W3CDTF">2015-11-19T00:54:00Z</dcterms:modified>
</cp:coreProperties>
</file>