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1F0" w:rsidRDefault="007951F0" w:rsidP="007951F0">
      <w:pPr>
        <w:pStyle w:val="Heading2"/>
        <w:shd w:val="clear" w:color="auto" w:fill="FFFFFF"/>
        <w:spacing w:before="0" w:beforeAutospacing="0" w:after="0" w:afterAutospacing="0"/>
        <w:rPr>
          <w:rFonts w:ascii="Georgia" w:hAnsi="Georgia"/>
          <w:color w:val="603C14"/>
          <w:sz w:val="39"/>
          <w:szCs w:val="39"/>
        </w:rPr>
      </w:pPr>
      <w:r>
        <w:rPr>
          <w:rFonts w:ascii="Georgia" w:hAnsi="Georgia"/>
          <w:color w:val="603C14"/>
          <w:sz w:val="39"/>
          <w:szCs w:val="39"/>
        </w:rPr>
        <w:t>Annotated Bibliographies</w:t>
      </w:r>
    </w:p>
    <w:p w:rsidR="007951F0" w:rsidRDefault="007951F0" w:rsidP="007951F0">
      <w:pPr>
        <w:pStyle w:val="Heading4"/>
        <w:shd w:val="clear" w:color="auto" w:fill="FFFFFF"/>
        <w:rPr>
          <w:rFonts w:ascii="Georgia" w:hAnsi="Georgia"/>
          <w:color w:val="603C14"/>
          <w:sz w:val="27"/>
          <w:szCs w:val="27"/>
        </w:rPr>
      </w:pPr>
      <w:r>
        <w:rPr>
          <w:rFonts w:ascii="Georgia" w:hAnsi="Georgia"/>
          <w:color w:val="603C14"/>
          <w:sz w:val="27"/>
          <w:szCs w:val="27"/>
        </w:rPr>
        <w:t>Definitions</w:t>
      </w:r>
    </w:p>
    <w:p w:rsidR="007951F0" w:rsidRDefault="007951F0" w:rsidP="007951F0">
      <w:pPr>
        <w:pStyle w:val="NormalWeb"/>
        <w:shd w:val="clear" w:color="auto" w:fill="FFFFFF"/>
        <w:rPr>
          <w:rFonts w:ascii="Verdana" w:hAnsi="Verdana"/>
          <w:color w:val="000000"/>
          <w:sz w:val="18"/>
          <w:szCs w:val="18"/>
        </w:rPr>
      </w:pPr>
      <w:r>
        <w:rPr>
          <w:rFonts w:ascii="Verdana" w:hAnsi="Verdana"/>
          <w:color w:val="000000"/>
          <w:sz w:val="18"/>
          <w:szCs w:val="18"/>
        </w:rPr>
        <w:t>A</w:t>
      </w:r>
      <w:r>
        <w:rPr>
          <w:rStyle w:val="apple-converted-space"/>
          <w:rFonts w:ascii="Verdana" w:hAnsi="Verdana"/>
          <w:color w:val="000000"/>
          <w:sz w:val="18"/>
          <w:szCs w:val="18"/>
        </w:rPr>
        <w:t> </w:t>
      </w:r>
      <w:r>
        <w:rPr>
          <w:rStyle w:val="Strong"/>
          <w:rFonts w:ascii="Verdana" w:hAnsi="Verdana"/>
          <w:color w:val="000000"/>
          <w:sz w:val="18"/>
          <w:szCs w:val="18"/>
        </w:rPr>
        <w:t>bibliography</w:t>
      </w:r>
      <w:r>
        <w:rPr>
          <w:rStyle w:val="apple-converted-space"/>
          <w:rFonts w:ascii="Verdana" w:hAnsi="Verdana"/>
          <w:color w:val="000000"/>
          <w:sz w:val="18"/>
          <w:szCs w:val="18"/>
        </w:rPr>
        <w:t> </w:t>
      </w:r>
      <w:r>
        <w:rPr>
          <w:rFonts w:ascii="Verdana" w:hAnsi="Verdana"/>
          <w:color w:val="000000"/>
          <w:sz w:val="18"/>
          <w:szCs w:val="18"/>
        </w:rPr>
        <w:t>is a</w:t>
      </w:r>
      <w:r>
        <w:rPr>
          <w:rFonts w:ascii="Verdana" w:hAnsi="Verdana"/>
          <w:color w:val="000000"/>
          <w:sz w:val="18"/>
          <w:szCs w:val="18"/>
        </w:rPr>
        <w:t xml:space="preserve"> </w:t>
      </w:r>
      <w:r w:rsidRPr="007951F0">
        <w:rPr>
          <w:rFonts w:ascii="Verdana" w:hAnsi="Verdana"/>
          <w:color w:val="000000"/>
          <w:sz w:val="18"/>
          <w:szCs w:val="18"/>
          <w:u w:val="single"/>
        </w:rPr>
        <w:t>comprehensive</w:t>
      </w:r>
      <w:r>
        <w:rPr>
          <w:rFonts w:ascii="Verdana" w:hAnsi="Verdana"/>
          <w:color w:val="000000"/>
          <w:sz w:val="18"/>
          <w:szCs w:val="18"/>
        </w:rPr>
        <w:t xml:space="preserve"> list of sources (books, journals, Web sites, periodicals, etc.) one has used for researching a topic. A bibliography usually just includes the bibliographic information (i.e., the author, title, publisher, etc.).</w:t>
      </w:r>
    </w:p>
    <w:p w:rsidR="007951F0" w:rsidRDefault="007951F0" w:rsidP="007951F0">
      <w:pPr>
        <w:pStyle w:val="NormalWeb"/>
        <w:shd w:val="clear" w:color="auto" w:fill="FFFFFF"/>
        <w:rPr>
          <w:rFonts w:ascii="Verdana" w:hAnsi="Verdana"/>
          <w:color w:val="000000"/>
          <w:sz w:val="18"/>
          <w:szCs w:val="18"/>
        </w:rPr>
      </w:pPr>
      <w:r>
        <w:rPr>
          <w:rFonts w:ascii="Verdana" w:hAnsi="Verdana"/>
          <w:color w:val="000000"/>
          <w:sz w:val="18"/>
          <w:szCs w:val="18"/>
        </w:rPr>
        <w:t>An</w:t>
      </w:r>
      <w:r>
        <w:rPr>
          <w:rStyle w:val="apple-converted-space"/>
          <w:rFonts w:ascii="Verdana" w:hAnsi="Verdana"/>
          <w:color w:val="000000"/>
          <w:sz w:val="18"/>
          <w:szCs w:val="18"/>
        </w:rPr>
        <w:t> </w:t>
      </w:r>
      <w:r>
        <w:rPr>
          <w:rStyle w:val="Strong"/>
          <w:rFonts w:ascii="Verdana" w:hAnsi="Verdana"/>
          <w:color w:val="000000"/>
          <w:sz w:val="18"/>
          <w:szCs w:val="18"/>
        </w:rPr>
        <w:t>annotation</w:t>
      </w:r>
      <w:r>
        <w:rPr>
          <w:rStyle w:val="apple-converted-space"/>
          <w:rFonts w:ascii="Verdana" w:hAnsi="Verdana"/>
          <w:b/>
          <w:bCs/>
          <w:color w:val="000000"/>
          <w:sz w:val="18"/>
          <w:szCs w:val="18"/>
        </w:rPr>
        <w:t> </w:t>
      </w:r>
      <w:r>
        <w:rPr>
          <w:rFonts w:ascii="Verdana" w:hAnsi="Verdana"/>
          <w:color w:val="000000"/>
          <w:sz w:val="18"/>
          <w:szCs w:val="18"/>
        </w:rPr>
        <w:t>is a summary and/or evaluation. Therefore, an</w:t>
      </w:r>
      <w:r>
        <w:rPr>
          <w:rStyle w:val="apple-converted-space"/>
          <w:rFonts w:ascii="Verdana" w:hAnsi="Verdana"/>
          <w:color w:val="000000"/>
          <w:sz w:val="18"/>
          <w:szCs w:val="18"/>
        </w:rPr>
        <w:t> </w:t>
      </w:r>
      <w:r>
        <w:rPr>
          <w:rStyle w:val="Strong"/>
          <w:rFonts w:ascii="Verdana" w:hAnsi="Verdana"/>
          <w:color w:val="000000"/>
          <w:sz w:val="18"/>
          <w:szCs w:val="18"/>
        </w:rPr>
        <w:t xml:space="preserve">annotated </w:t>
      </w:r>
      <w:r>
        <w:rPr>
          <w:rStyle w:val="Strong"/>
          <w:rFonts w:ascii="Verdana" w:hAnsi="Verdana"/>
          <w:color w:val="000000"/>
          <w:sz w:val="18"/>
          <w:szCs w:val="18"/>
        </w:rPr>
        <w:t>bibliography</w:t>
      </w:r>
      <w:r>
        <w:rPr>
          <w:rFonts w:ascii="Verdana" w:hAnsi="Verdana"/>
          <w:color w:val="000000"/>
          <w:sz w:val="18"/>
          <w:szCs w:val="18"/>
        </w:rPr>
        <w:t xml:space="preserve"> includes a summary, evaluation, and application </w:t>
      </w:r>
      <w:r>
        <w:rPr>
          <w:rFonts w:ascii="Verdana" w:hAnsi="Verdana"/>
          <w:color w:val="000000"/>
          <w:sz w:val="18"/>
          <w:szCs w:val="18"/>
        </w:rPr>
        <w:t>of each of the sources. Depending on your project or the assignment, your annotations may do one or more of the following.</w:t>
      </w:r>
    </w:p>
    <w:p w:rsidR="007951F0" w:rsidRDefault="007951F0" w:rsidP="007951F0">
      <w:pPr>
        <w:numPr>
          <w:ilvl w:val="0"/>
          <w:numId w:val="1"/>
        </w:numPr>
        <w:shd w:val="clear" w:color="auto" w:fill="FFFFFF"/>
        <w:spacing w:before="100" w:beforeAutospacing="1" w:after="100" w:afterAutospacing="1" w:line="240" w:lineRule="auto"/>
        <w:rPr>
          <w:rFonts w:ascii="Verdana" w:hAnsi="Verdana"/>
          <w:color w:val="000000"/>
          <w:sz w:val="18"/>
          <w:szCs w:val="18"/>
        </w:rPr>
      </w:pPr>
      <w:r>
        <w:rPr>
          <w:rStyle w:val="Strong"/>
          <w:rFonts w:ascii="Verdana" w:hAnsi="Verdana"/>
          <w:color w:val="000000"/>
          <w:sz w:val="18"/>
          <w:szCs w:val="18"/>
        </w:rPr>
        <w:t>Summarize</w:t>
      </w:r>
      <w:r>
        <w:rPr>
          <w:rFonts w:ascii="Verdana" w:hAnsi="Verdana"/>
          <w:color w:val="000000"/>
          <w:sz w:val="18"/>
          <w:szCs w:val="18"/>
        </w:rPr>
        <w:t>: Some annotations merely summarize the source. What are the main arguments? What is the point of this book or article? What topics are covered? If someone asked what this article/book is about, what would you say? The length of your annotations will determine how detailed your summary is.</w:t>
      </w:r>
    </w:p>
    <w:p w:rsidR="007951F0" w:rsidRDefault="007951F0" w:rsidP="007951F0">
      <w:pPr>
        <w:numPr>
          <w:ilvl w:val="0"/>
          <w:numId w:val="1"/>
        </w:numPr>
        <w:shd w:val="clear" w:color="auto" w:fill="FFFFFF"/>
        <w:spacing w:before="100" w:beforeAutospacing="1" w:after="100" w:afterAutospacing="1" w:line="240" w:lineRule="auto"/>
        <w:rPr>
          <w:rFonts w:ascii="Verdana" w:hAnsi="Verdana"/>
          <w:color w:val="000000"/>
          <w:sz w:val="18"/>
          <w:szCs w:val="18"/>
        </w:rPr>
      </w:pPr>
      <w:r>
        <w:rPr>
          <w:rStyle w:val="Strong"/>
          <w:rFonts w:ascii="Verdana" w:hAnsi="Verdana"/>
          <w:color w:val="000000"/>
          <w:sz w:val="18"/>
          <w:szCs w:val="18"/>
        </w:rPr>
        <w:t>Assess</w:t>
      </w:r>
      <w:r>
        <w:rPr>
          <w:rFonts w:ascii="Verdana" w:hAnsi="Verdana"/>
          <w:color w:val="000000"/>
          <w:sz w:val="18"/>
          <w:szCs w:val="18"/>
        </w:rPr>
        <w:t xml:space="preserve">: After summarizing a source, it </w:t>
      </w:r>
      <w:r>
        <w:rPr>
          <w:rFonts w:ascii="Verdana" w:hAnsi="Verdana"/>
          <w:color w:val="000000"/>
          <w:sz w:val="18"/>
          <w:szCs w:val="18"/>
        </w:rPr>
        <w:t>is</w:t>
      </w:r>
      <w:r>
        <w:rPr>
          <w:rFonts w:ascii="Verdana" w:hAnsi="Verdana"/>
          <w:color w:val="000000"/>
          <w:sz w:val="18"/>
          <w:szCs w:val="18"/>
        </w:rPr>
        <w:t xml:space="preserve"> helpful to evaluate it. </w:t>
      </w:r>
      <w:r>
        <w:rPr>
          <w:rFonts w:ascii="Verdana" w:hAnsi="Verdana"/>
          <w:color w:val="000000"/>
          <w:sz w:val="18"/>
          <w:szCs w:val="18"/>
        </w:rPr>
        <w:t>Use the CRAAP test to assess its credibility.</w:t>
      </w:r>
    </w:p>
    <w:p w:rsidR="007951F0" w:rsidRPr="007951F0" w:rsidRDefault="007951F0" w:rsidP="007951F0">
      <w:pPr>
        <w:numPr>
          <w:ilvl w:val="1"/>
          <w:numId w:val="1"/>
        </w:numPr>
        <w:shd w:val="clear" w:color="auto" w:fill="FFFFFF"/>
        <w:spacing w:before="100" w:beforeAutospacing="1" w:after="100" w:afterAutospacing="1" w:line="240" w:lineRule="auto"/>
        <w:rPr>
          <w:rStyle w:val="Strong"/>
          <w:rFonts w:ascii="Verdana" w:hAnsi="Verdana"/>
          <w:b w:val="0"/>
          <w:bCs w:val="0"/>
          <w:color w:val="000000"/>
          <w:sz w:val="18"/>
          <w:szCs w:val="18"/>
        </w:rPr>
      </w:pPr>
      <w:r>
        <w:rPr>
          <w:rStyle w:val="Strong"/>
          <w:rFonts w:ascii="Verdana" w:hAnsi="Verdana"/>
          <w:color w:val="000000"/>
          <w:sz w:val="18"/>
          <w:szCs w:val="18"/>
        </w:rPr>
        <w:t xml:space="preserve">C – </w:t>
      </w:r>
      <w:r w:rsidR="00896DD4">
        <w:rPr>
          <w:rStyle w:val="Strong"/>
          <w:rFonts w:ascii="Verdana" w:hAnsi="Verdana"/>
          <w:color w:val="000000"/>
          <w:sz w:val="18"/>
          <w:szCs w:val="18"/>
        </w:rPr>
        <w:t>CURRENCY</w:t>
      </w:r>
      <w:r>
        <w:rPr>
          <w:rStyle w:val="Strong"/>
          <w:rFonts w:ascii="Verdana" w:hAnsi="Verdana"/>
          <w:color w:val="000000"/>
          <w:sz w:val="18"/>
          <w:szCs w:val="18"/>
        </w:rPr>
        <w:t xml:space="preserve"> – </w:t>
      </w:r>
      <w:r w:rsidR="00896DD4">
        <w:rPr>
          <w:rStyle w:val="Strong"/>
          <w:rFonts w:ascii="Verdana" w:hAnsi="Verdana"/>
          <w:color w:val="000000"/>
          <w:sz w:val="18"/>
          <w:szCs w:val="18"/>
        </w:rPr>
        <w:t>how recently was it published? Are the links functional?</w:t>
      </w:r>
    </w:p>
    <w:p w:rsidR="007951F0" w:rsidRPr="007951F0" w:rsidRDefault="007951F0" w:rsidP="007951F0">
      <w:pPr>
        <w:numPr>
          <w:ilvl w:val="1"/>
          <w:numId w:val="1"/>
        </w:numPr>
        <w:shd w:val="clear" w:color="auto" w:fill="FFFFFF"/>
        <w:spacing w:before="100" w:beforeAutospacing="1" w:after="100" w:afterAutospacing="1" w:line="240" w:lineRule="auto"/>
        <w:rPr>
          <w:rStyle w:val="Strong"/>
          <w:rFonts w:ascii="Verdana" w:hAnsi="Verdana"/>
          <w:b w:val="0"/>
          <w:bCs w:val="0"/>
          <w:color w:val="000000"/>
          <w:sz w:val="18"/>
          <w:szCs w:val="18"/>
        </w:rPr>
      </w:pPr>
      <w:r>
        <w:rPr>
          <w:rStyle w:val="Strong"/>
          <w:rFonts w:ascii="Verdana" w:hAnsi="Verdana"/>
          <w:color w:val="000000"/>
          <w:sz w:val="18"/>
          <w:szCs w:val="18"/>
        </w:rPr>
        <w:t>R – RELEVANCE – does it relate to my topic?</w:t>
      </w:r>
    </w:p>
    <w:p w:rsidR="0023568C" w:rsidRPr="0023568C" w:rsidRDefault="007951F0" w:rsidP="00B209E5">
      <w:pPr>
        <w:numPr>
          <w:ilvl w:val="1"/>
          <w:numId w:val="1"/>
        </w:numPr>
        <w:shd w:val="clear" w:color="auto" w:fill="FFFFFF"/>
        <w:spacing w:before="100" w:beforeAutospacing="1" w:after="100" w:afterAutospacing="1" w:line="240" w:lineRule="auto"/>
        <w:rPr>
          <w:rStyle w:val="Strong"/>
          <w:rFonts w:ascii="Verdana" w:hAnsi="Verdana"/>
          <w:b w:val="0"/>
          <w:bCs w:val="0"/>
          <w:color w:val="000000"/>
          <w:sz w:val="18"/>
          <w:szCs w:val="18"/>
        </w:rPr>
      </w:pPr>
      <w:r w:rsidRPr="0023568C">
        <w:rPr>
          <w:rStyle w:val="Strong"/>
          <w:rFonts w:ascii="Verdana" w:hAnsi="Verdana"/>
          <w:color w:val="000000"/>
          <w:sz w:val="18"/>
          <w:szCs w:val="18"/>
        </w:rPr>
        <w:t xml:space="preserve">A – AUTHORITY – who is the author? </w:t>
      </w:r>
    </w:p>
    <w:p w:rsidR="007951F0" w:rsidRPr="0023568C" w:rsidRDefault="007951F0" w:rsidP="00B209E5">
      <w:pPr>
        <w:numPr>
          <w:ilvl w:val="1"/>
          <w:numId w:val="1"/>
        </w:numPr>
        <w:shd w:val="clear" w:color="auto" w:fill="FFFFFF"/>
        <w:spacing w:before="100" w:beforeAutospacing="1" w:after="100" w:afterAutospacing="1" w:line="240" w:lineRule="auto"/>
        <w:rPr>
          <w:rStyle w:val="Strong"/>
          <w:rFonts w:ascii="Verdana" w:hAnsi="Verdana"/>
          <w:b w:val="0"/>
          <w:bCs w:val="0"/>
          <w:color w:val="000000"/>
          <w:sz w:val="18"/>
          <w:szCs w:val="18"/>
        </w:rPr>
      </w:pPr>
      <w:r w:rsidRPr="0023568C">
        <w:rPr>
          <w:rStyle w:val="Strong"/>
          <w:rFonts w:ascii="Verdana" w:hAnsi="Verdana"/>
          <w:color w:val="000000"/>
          <w:sz w:val="18"/>
          <w:szCs w:val="18"/>
        </w:rPr>
        <w:t xml:space="preserve">A – ACCURACY </w:t>
      </w:r>
      <w:r w:rsidR="0023568C">
        <w:rPr>
          <w:rStyle w:val="Strong"/>
          <w:rFonts w:ascii="Verdana" w:hAnsi="Verdana"/>
          <w:color w:val="000000"/>
          <w:sz w:val="18"/>
          <w:szCs w:val="18"/>
        </w:rPr>
        <w:t>–</w:t>
      </w:r>
      <w:r w:rsidRPr="0023568C">
        <w:rPr>
          <w:rStyle w:val="Strong"/>
          <w:rFonts w:ascii="Verdana" w:hAnsi="Verdana"/>
          <w:color w:val="000000"/>
          <w:sz w:val="18"/>
          <w:szCs w:val="18"/>
        </w:rPr>
        <w:t xml:space="preserve"> </w:t>
      </w:r>
      <w:r w:rsidR="0023568C">
        <w:rPr>
          <w:rStyle w:val="Strong"/>
          <w:rFonts w:ascii="Verdana" w:hAnsi="Verdana"/>
          <w:color w:val="000000"/>
          <w:sz w:val="18"/>
          <w:szCs w:val="18"/>
        </w:rPr>
        <w:t>is the information supported by evidence? Is there bias?</w:t>
      </w:r>
    </w:p>
    <w:p w:rsidR="007951F0" w:rsidRDefault="007951F0" w:rsidP="007951F0">
      <w:pPr>
        <w:numPr>
          <w:ilvl w:val="1"/>
          <w:numId w:val="1"/>
        </w:numPr>
        <w:shd w:val="clear" w:color="auto" w:fill="FFFFFF"/>
        <w:spacing w:before="100" w:beforeAutospacing="1" w:after="100" w:afterAutospacing="1" w:line="240" w:lineRule="auto"/>
        <w:rPr>
          <w:rFonts w:ascii="Verdana" w:hAnsi="Verdana"/>
          <w:color w:val="000000"/>
          <w:sz w:val="18"/>
          <w:szCs w:val="18"/>
        </w:rPr>
      </w:pPr>
      <w:r>
        <w:rPr>
          <w:rStyle w:val="Strong"/>
          <w:rFonts w:ascii="Verdana" w:hAnsi="Verdana"/>
          <w:color w:val="000000"/>
          <w:sz w:val="18"/>
          <w:szCs w:val="18"/>
        </w:rPr>
        <w:t xml:space="preserve">P – PURPOSE – is it informational? Selling something? </w:t>
      </w:r>
    </w:p>
    <w:p w:rsidR="007951F0" w:rsidRDefault="007951F0" w:rsidP="007951F0">
      <w:pPr>
        <w:numPr>
          <w:ilvl w:val="0"/>
          <w:numId w:val="1"/>
        </w:numPr>
        <w:shd w:val="clear" w:color="auto" w:fill="FFFFFF"/>
        <w:spacing w:before="100" w:beforeAutospacing="1" w:after="100" w:afterAutospacing="1" w:line="240" w:lineRule="auto"/>
        <w:rPr>
          <w:rFonts w:ascii="Verdana" w:hAnsi="Verdana"/>
          <w:color w:val="000000"/>
          <w:sz w:val="18"/>
          <w:szCs w:val="18"/>
        </w:rPr>
      </w:pPr>
      <w:r>
        <w:rPr>
          <w:rStyle w:val="Strong"/>
          <w:rFonts w:ascii="Verdana" w:hAnsi="Verdana"/>
          <w:color w:val="000000"/>
          <w:sz w:val="18"/>
          <w:szCs w:val="18"/>
        </w:rPr>
        <w:t>Reflect</w:t>
      </w:r>
      <w:r>
        <w:rPr>
          <w:rFonts w:ascii="Verdana" w:hAnsi="Verdana"/>
          <w:color w:val="000000"/>
          <w:sz w:val="18"/>
          <w:szCs w:val="18"/>
        </w:rPr>
        <w:t>: Once you've summarized and assessed a source, you need to ask how it fits into your research. Was this source helpful to you? How does it help you shape your argument? How can you use this source in your research project? Has it changed how you think about your topic?</w:t>
      </w:r>
    </w:p>
    <w:p w:rsidR="007951F0" w:rsidRDefault="007951F0" w:rsidP="007951F0">
      <w:pPr>
        <w:pStyle w:val="NormalWeb"/>
        <w:shd w:val="clear" w:color="auto" w:fill="FFFFFF"/>
        <w:rPr>
          <w:rFonts w:ascii="Verdana" w:hAnsi="Verdana"/>
          <w:color w:val="000000"/>
          <w:sz w:val="18"/>
          <w:szCs w:val="18"/>
        </w:rPr>
      </w:pPr>
      <w:r>
        <w:rPr>
          <w:rFonts w:ascii="Verdana" w:hAnsi="Verdana"/>
          <w:color w:val="000000"/>
          <w:sz w:val="18"/>
          <w:szCs w:val="18"/>
        </w:rPr>
        <w:t xml:space="preserve">Your </w:t>
      </w:r>
      <w:r w:rsidRPr="0023568C">
        <w:rPr>
          <w:rFonts w:ascii="Verdana" w:hAnsi="Verdana"/>
          <w:b/>
          <w:color w:val="000000"/>
          <w:sz w:val="18"/>
          <w:szCs w:val="18"/>
        </w:rPr>
        <w:t>annotated bibliography</w:t>
      </w:r>
      <w:r>
        <w:rPr>
          <w:rFonts w:ascii="Verdana" w:hAnsi="Verdana"/>
          <w:color w:val="000000"/>
          <w:sz w:val="18"/>
          <w:szCs w:val="18"/>
        </w:rPr>
        <w:t xml:space="preserve"> may include some of these, all of these, or even others. </w:t>
      </w:r>
    </w:p>
    <w:p w:rsidR="007951F0" w:rsidRDefault="007951F0" w:rsidP="007951F0">
      <w:pPr>
        <w:pStyle w:val="Heading4"/>
        <w:shd w:val="clear" w:color="auto" w:fill="FFFFFF"/>
        <w:rPr>
          <w:rFonts w:ascii="Georgia" w:hAnsi="Georgia"/>
          <w:color w:val="603C14"/>
          <w:sz w:val="27"/>
          <w:szCs w:val="27"/>
        </w:rPr>
      </w:pPr>
      <w:r>
        <w:rPr>
          <w:rFonts w:ascii="Georgia" w:hAnsi="Georgia"/>
          <w:color w:val="603C14"/>
          <w:sz w:val="27"/>
          <w:szCs w:val="27"/>
        </w:rPr>
        <w:t>Why should I write an annotated bibliography?</w:t>
      </w:r>
    </w:p>
    <w:p w:rsidR="007951F0" w:rsidRDefault="007951F0" w:rsidP="007951F0">
      <w:pPr>
        <w:pStyle w:val="NormalWeb"/>
        <w:shd w:val="clear" w:color="auto" w:fill="FFFFFF"/>
        <w:rPr>
          <w:rFonts w:ascii="Verdana" w:hAnsi="Verdana"/>
          <w:color w:val="000000"/>
          <w:sz w:val="18"/>
          <w:szCs w:val="18"/>
        </w:rPr>
      </w:pPr>
      <w:r>
        <w:rPr>
          <w:rStyle w:val="Strong"/>
          <w:rFonts w:ascii="Verdana" w:hAnsi="Verdana"/>
          <w:color w:val="000000"/>
          <w:sz w:val="18"/>
          <w:szCs w:val="18"/>
        </w:rPr>
        <w:t>To learn about your topic</w:t>
      </w:r>
      <w:r>
        <w:rPr>
          <w:rFonts w:ascii="Verdana" w:hAnsi="Verdana"/>
          <w:color w:val="000000"/>
          <w:sz w:val="18"/>
          <w:szCs w:val="18"/>
        </w:rPr>
        <w:t>: Writing an annotated bibliography is excellent preparation for a research project. Just collecting sources for a bibliography is useful, but when you have to write annotations for each source, you're forced to read each source more carefully. You begin to read more critically instead of just collecting information. At the professional level, annotated bibliographies allow you to see what has been done in the literature and where your own research or scholarship can fit. To help you formulate a thesis: Every good research paper is an argument. The purpose of research is to state and support a thesis. So a very important part of research is developing a thesis that is debatable, interesting, and current. Writing an annotated bibliography can help you gain a good perspective on what is being said about your topic. By reading and responding to a variety of sources on a topic, you'll start to see what the issues are, what people are arguing about, and you'll then be able to develop your own point of view.</w:t>
      </w:r>
    </w:p>
    <w:p w:rsidR="007951F0" w:rsidRDefault="007951F0" w:rsidP="007951F0">
      <w:pPr>
        <w:pStyle w:val="NormalWeb"/>
        <w:shd w:val="clear" w:color="auto" w:fill="FFFFFF"/>
        <w:rPr>
          <w:rFonts w:ascii="Verdana" w:hAnsi="Verdana"/>
          <w:color w:val="000000"/>
          <w:sz w:val="18"/>
          <w:szCs w:val="18"/>
        </w:rPr>
      </w:pPr>
      <w:r>
        <w:rPr>
          <w:rStyle w:val="Strong"/>
          <w:rFonts w:ascii="Verdana" w:hAnsi="Verdana"/>
          <w:color w:val="000000"/>
          <w:sz w:val="18"/>
          <w:szCs w:val="18"/>
        </w:rPr>
        <w:t>To help other researchers</w:t>
      </w:r>
      <w:r>
        <w:rPr>
          <w:rFonts w:ascii="Verdana" w:hAnsi="Verdana"/>
          <w:color w:val="000000"/>
          <w:sz w:val="18"/>
          <w:szCs w:val="18"/>
        </w:rPr>
        <w:t>: Extensive and scholarly annotated bibliographies are sometimes published. They provide a comprehensive overview of everything important that has been and is being said about that topic. You may not ever get your annotated bibliography published, but as a researcher, you might want to look for one that has been published about your topic.</w:t>
      </w:r>
    </w:p>
    <w:p w:rsidR="0023568C" w:rsidRDefault="0023568C" w:rsidP="007951F0">
      <w:pPr>
        <w:pStyle w:val="NormalWeb"/>
        <w:shd w:val="clear" w:color="auto" w:fill="FFFFFF"/>
        <w:rPr>
          <w:rFonts w:ascii="Verdana" w:hAnsi="Verdana"/>
          <w:color w:val="000000"/>
          <w:sz w:val="18"/>
          <w:szCs w:val="18"/>
        </w:rPr>
      </w:pPr>
    </w:p>
    <w:p w:rsidR="0023568C" w:rsidRDefault="0023568C" w:rsidP="007951F0">
      <w:pPr>
        <w:pStyle w:val="NormalWeb"/>
        <w:shd w:val="clear" w:color="auto" w:fill="FFFFFF"/>
        <w:rPr>
          <w:rFonts w:ascii="Verdana" w:hAnsi="Verdana"/>
          <w:color w:val="000000"/>
          <w:sz w:val="18"/>
          <w:szCs w:val="18"/>
        </w:rPr>
      </w:pPr>
    </w:p>
    <w:p w:rsidR="007951F0" w:rsidRDefault="007951F0" w:rsidP="007951F0">
      <w:pPr>
        <w:pStyle w:val="Heading4"/>
        <w:shd w:val="clear" w:color="auto" w:fill="FFFFFF"/>
        <w:rPr>
          <w:rFonts w:ascii="Georgia" w:hAnsi="Georgia"/>
          <w:color w:val="603C14"/>
          <w:sz w:val="27"/>
          <w:szCs w:val="27"/>
        </w:rPr>
      </w:pPr>
      <w:r>
        <w:rPr>
          <w:rFonts w:ascii="Georgia" w:hAnsi="Georgia"/>
          <w:color w:val="603C14"/>
          <w:sz w:val="27"/>
          <w:szCs w:val="27"/>
        </w:rPr>
        <w:lastRenderedPageBreak/>
        <w:t>Format</w:t>
      </w:r>
    </w:p>
    <w:p w:rsidR="007951F0" w:rsidRDefault="007951F0" w:rsidP="007951F0">
      <w:pPr>
        <w:pStyle w:val="NormalWeb"/>
        <w:shd w:val="clear" w:color="auto" w:fill="FFFFFF"/>
        <w:rPr>
          <w:rFonts w:ascii="Verdana" w:hAnsi="Verdana"/>
          <w:color w:val="000000"/>
          <w:sz w:val="18"/>
          <w:szCs w:val="18"/>
        </w:rPr>
      </w:pPr>
      <w:r>
        <w:rPr>
          <w:rStyle w:val="Strong"/>
          <w:rFonts w:ascii="Verdana" w:hAnsi="Verdana"/>
          <w:color w:val="000000"/>
          <w:sz w:val="18"/>
          <w:szCs w:val="18"/>
        </w:rPr>
        <w:t>The bibliographic information</w:t>
      </w:r>
      <w:r>
        <w:rPr>
          <w:rFonts w:ascii="Verdana" w:hAnsi="Verdana"/>
          <w:color w:val="000000"/>
          <w:sz w:val="18"/>
          <w:szCs w:val="18"/>
        </w:rPr>
        <w:t xml:space="preserve">: Generally, though, the bibliographic information of the source (the title, author, publisher, date, etc.) is written </w:t>
      </w:r>
      <w:r>
        <w:rPr>
          <w:rFonts w:ascii="Verdana" w:hAnsi="Verdana"/>
          <w:color w:val="000000"/>
          <w:sz w:val="18"/>
          <w:szCs w:val="18"/>
        </w:rPr>
        <w:t>in</w:t>
      </w:r>
      <w:r>
        <w:rPr>
          <w:rFonts w:ascii="Verdana" w:hAnsi="Verdana"/>
          <w:color w:val="000000"/>
          <w:sz w:val="18"/>
          <w:szCs w:val="18"/>
        </w:rPr>
        <w:t xml:space="preserve"> MLA format. </w:t>
      </w:r>
      <w:r w:rsidR="000C1326">
        <w:rPr>
          <w:rFonts w:ascii="Verdana" w:hAnsi="Verdana"/>
          <w:color w:val="000000"/>
          <w:sz w:val="18"/>
          <w:szCs w:val="18"/>
        </w:rPr>
        <w:t xml:space="preserve">For a bib-entry generator, see </w:t>
      </w:r>
      <w:hyperlink r:id="rId5" w:history="1">
        <w:r w:rsidR="000C1326" w:rsidRPr="00BD0C5D">
          <w:rPr>
            <w:rStyle w:val="Hyperlink"/>
            <w:rFonts w:ascii="Verdana" w:hAnsi="Verdana"/>
            <w:sz w:val="18"/>
            <w:szCs w:val="18"/>
          </w:rPr>
          <w:t>http://www.easybib.com/mla-format/dictionary-entry-citation</w:t>
        </w:r>
      </w:hyperlink>
      <w:r w:rsidR="00F30B15">
        <w:rPr>
          <w:rFonts w:ascii="Verdana" w:hAnsi="Verdana"/>
          <w:color w:val="000000"/>
          <w:sz w:val="18"/>
          <w:szCs w:val="18"/>
        </w:rPr>
        <w:t xml:space="preserve">. Consult this Purdue OWL link </w:t>
      </w:r>
      <w:hyperlink r:id="rId6" w:history="1">
        <w:r w:rsidR="00F30B15" w:rsidRPr="00BD0C5D">
          <w:rPr>
            <w:rStyle w:val="Hyperlink"/>
            <w:rFonts w:ascii="Verdana" w:hAnsi="Verdana"/>
            <w:sz w:val="18"/>
            <w:szCs w:val="18"/>
          </w:rPr>
          <w:t>https://owl.english.purdue.edu/owl/resource/747/08/</w:t>
        </w:r>
      </w:hyperlink>
      <w:r w:rsidR="00F30B15">
        <w:rPr>
          <w:rFonts w:ascii="Verdana" w:hAnsi="Verdana"/>
          <w:color w:val="000000"/>
          <w:sz w:val="18"/>
          <w:szCs w:val="18"/>
        </w:rPr>
        <w:t xml:space="preserve"> for information on citing internet sources.</w:t>
      </w:r>
    </w:p>
    <w:p w:rsidR="000C1326" w:rsidRDefault="00F30B15" w:rsidP="007951F0">
      <w:pPr>
        <w:pStyle w:val="NormalWeb"/>
        <w:shd w:val="clear" w:color="auto" w:fill="FFFFFF"/>
        <w:rPr>
          <w:rFonts w:ascii="Verdana" w:hAnsi="Verdana"/>
          <w:color w:val="000000"/>
          <w:sz w:val="18"/>
          <w:szCs w:val="18"/>
        </w:rPr>
      </w:pPr>
      <w:r>
        <w:rPr>
          <w:rFonts w:ascii="Verdana" w:hAnsi="Verdana"/>
          <w:color w:val="000000"/>
          <w:sz w:val="18"/>
          <w:szCs w:val="18"/>
        </w:rPr>
        <w:t>Example Print citation:</w:t>
      </w:r>
    </w:p>
    <w:p w:rsidR="00F30B15" w:rsidRDefault="00F30B15" w:rsidP="00F30B15">
      <w:pPr>
        <w:shd w:val="clear" w:color="auto" w:fill="FFFFFF"/>
        <w:spacing w:line="480" w:lineRule="auto"/>
        <w:ind w:hanging="375"/>
        <w:rPr>
          <w:rFonts w:ascii="Courier New" w:eastAsia="Times New Roman" w:hAnsi="Courier New" w:cs="Courier New"/>
          <w:color w:val="000000"/>
          <w:sz w:val="18"/>
          <w:szCs w:val="18"/>
        </w:rPr>
      </w:pPr>
      <w:proofErr w:type="spellStart"/>
      <w:r w:rsidRPr="007951F0">
        <w:rPr>
          <w:rFonts w:ascii="Courier New" w:eastAsia="Times New Roman" w:hAnsi="Courier New" w:cs="Courier New"/>
          <w:color w:val="000000"/>
          <w:sz w:val="18"/>
          <w:szCs w:val="18"/>
        </w:rPr>
        <w:t>Lamott</w:t>
      </w:r>
      <w:proofErr w:type="spellEnd"/>
      <w:r w:rsidRPr="007951F0">
        <w:rPr>
          <w:rFonts w:ascii="Courier New" w:eastAsia="Times New Roman" w:hAnsi="Courier New" w:cs="Courier New"/>
          <w:color w:val="000000"/>
          <w:sz w:val="18"/>
          <w:szCs w:val="18"/>
        </w:rPr>
        <w:t>, Anne. </w:t>
      </w:r>
      <w:r w:rsidRPr="007951F0">
        <w:rPr>
          <w:rFonts w:ascii="Courier New" w:eastAsia="Times New Roman" w:hAnsi="Courier New" w:cs="Courier New"/>
          <w:i/>
          <w:iCs/>
          <w:color w:val="000000"/>
          <w:sz w:val="18"/>
          <w:szCs w:val="18"/>
        </w:rPr>
        <w:t>Bird by Bird: Some Instructions on Writing and Life</w:t>
      </w:r>
      <w:r w:rsidRPr="007951F0">
        <w:rPr>
          <w:rFonts w:ascii="Courier New" w:eastAsia="Times New Roman" w:hAnsi="Courier New" w:cs="Courier New"/>
          <w:color w:val="000000"/>
          <w:sz w:val="18"/>
          <w:szCs w:val="18"/>
        </w:rPr>
        <w:t>. New York: Anchor Books, 1995. Print.</w:t>
      </w:r>
    </w:p>
    <w:p w:rsidR="007951F0" w:rsidRDefault="007951F0" w:rsidP="007951F0">
      <w:pPr>
        <w:pStyle w:val="NormalWeb"/>
        <w:shd w:val="clear" w:color="auto" w:fill="FFFFFF"/>
        <w:rPr>
          <w:rFonts w:ascii="Verdana" w:hAnsi="Verdana"/>
          <w:color w:val="000000"/>
          <w:sz w:val="18"/>
          <w:szCs w:val="18"/>
        </w:rPr>
      </w:pPr>
      <w:r>
        <w:rPr>
          <w:rStyle w:val="Strong"/>
          <w:rFonts w:ascii="Verdana" w:hAnsi="Verdana"/>
          <w:color w:val="000000"/>
          <w:sz w:val="18"/>
          <w:szCs w:val="18"/>
        </w:rPr>
        <w:t>The annotations:</w:t>
      </w:r>
      <w:r>
        <w:rPr>
          <w:rStyle w:val="apple-converted-space"/>
          <w:rFonts w:ascii="Verdana" w:hAnsi="Verdana"/>
          <w:color w:val="000000"/>
          <w:sz w:val="18"/>
          <w:szCs w:val="18"/>
        </w:rPr>
        <w:t> </w:t>
      </w:r>
      <w:r>
        <w:rPr>
          <w:rFonts w:ascii="Verdana" w:hAnsi="Verdana"/>
          <w:color w:val="000000"/>
          <w:sz w:val="18"/>
          <w:szCs w:val="18"/>
        </w:rPr>
        <w:t>The annotations for each source are written in paragraph form. The lengths of the annotations can vary significantly from a couple of sentences to a couple of pages. The length will depend on the purpose. If you're just writing summaries of your sources, the annotations may not be very long. However, if you are writing an extensive analysis of each source, you'll need more space.</w:t>
      </w:r>
    </w:p>
    <w:p w:rsidR="007951F0" w:rsidRDefault="007951F0" w:rsidP="007951F0">
      <w:pPr>
        <w:pStyle w:val="NormalWeb"/>
        <w:shd w:val="clear" w:color="auto" w:fill="FFFFFF"/>
        <w:rPr>
          <w:rFonts w:ascii="Verdana" w:hAnsi="Verdana"/>
          <w:color w:val="000000"/>
          <w:sz w:val="18"/>
          <w:szCs w:val="18"/>
        </w:rPr>
      </w:pPr>
      <w:r>
        <w:rPr>
          <w:rFonts w:ascii="Verdana" w:hAnsi="Verdana"/>
          <w:color w:val="000000"/>
          <w:sz w:val="18"/>
          <w:szCs w:val="18"/>
        </w:rPr>
        <w:t>You can focus your annotations for your own needs. A few sentences of general summary followed by several sentences of how you can fit the work into your larger paper or project can serve you well when you go to draft.</w:t>
      </w:r>
    </w:p>
    <w:p w:rsidR="007951F0" w:rsidRPr="007951F0" w:rsidRDefault="00F30B15" w:rsidP="007951F0">
      <w:pPr>
        <w:shd w:val="clear" w:color="auto" w:fill="FFFFFF"/>
        <w:spacing w:after="0" w:line="240" w:lineRule="auto"/>
        <w:outlineLvl w:val="1"/>
        <w:rPr>
          <w:rFonts w:ascii="Georgia" w:eastAsia="Times New Roman" w:hAnsi="Georgia" w:cs="Times New Roman"/>
          <w:b/>
          <w:bCs/>
          <w:color w:val="603C14"/>
          <w:sz w:val="39"/>
          <w:szCs w:val="39"/>
        </w:rPr>
      </w:pPr>
      <w:r>
        <w:rPr>
          <w:rFonts w:ascii="Georgia" w:eastAsia="Times New Roman" w:hAnsi="Georgia" w:cs="Times New Roman"/>
          <w:b/>
          <w:bCs/>
          <w:color w:val="603C14"/>
          <w:sz w:val="39"/>
          <w:szCs w:val="39"/>
        </w:rPr>
        <w:t>Annotated Bibliography Sample</w:t>
      </w:r>
    </w:p>
    <w:p w:rsidR="007951F0" w:rsidRPr="007951F0" w:rsidRDefault="007951F0" w:rsidP="007951F0">
      <w:pPr>
        <w:shd w:val="clear" w:color="auto" w:fill="FFFFFF"/>
        <w:spacing w:before="100" w:beforeAutospacing="1" w:after="100" w:afterAutospacing="1" w:line="240" w:lineRule="auto"/>
        <w:outlineLvl w:val="2"/>
        <w:rPr>
          <w:rFonts w:ascii="Georgia" w:eastAsia="Times New Roman" w:hAnsi="Georgia" w:cs="Times New Roman"/>
          <w:b/>
          <w:bCs/>
          <w:color w:val="603C14"/>
          <w:sz w:val="30"/>
          <w:szCs w:val="30"/>
        </w:rPr>
      </w:pPr>
      <w:r w:rsidRPr="007951F0">
        <w:rPr>
          <w:rFonts w:ascii="Georgia" w:eastAsia="Times New Roman" w:hAnsi="Georgia" w:cs="Times New Roman"/>
          <w:b/>
          <w:bCs/>
          <w:color w:val="603C14"/>
          <w:sz w:val="30"/>
          <w:szCs w:val="30"/>
        </w:rPr>
        <w:t>Overview</w:t>
      </w:r>
    </w:p>
    <w:p w:rsidR="007951F0" w:rsidRPr="007951F0" w:rsidRDefault="007951F0" w:rsidP="007951F0">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7951F0">
        <w:rPr>
          <w:rFonts w:ascii="Verdana" w:eastAsia="Times New Roman" w:hAnsi="Verdana" w:cs="Times New Roman"/>
          <w:color w:val="000000"/>
          <w:sz w:val="18"/>
          <w:szCs w:val="18"/>
        </w:rPr>
        <w:t xml:space="preserve">Below you will find </w:t>
      </w:r>
      <w:r w:rsidR="00F30B15">
        <w:rPr>
          <w:rFonts w:ascii="Verdana" w:eastAsia="Times New Roman" w:hAnsi="Verdana" w:cs="Times New Roman"/>
          <w:color w:val="000000"/>
          <w:sz w:val="18"/>
          <w:szCs w:val="18"/>
        </w:rPr>
        <w:t xml:space="preserve">a </w:t>
      </w:r>
      <w:r w:rsidRPr="007951F0">
        <w:rPr>
          <w:rFonts w:ascii="Verdana" w:eastAsia="Times New Roman" w:hAnsi="Verdana" w:cs="Times New Roman"/>
          <w:color w:val="000000"/>
          <w:sz w:val="18"/>
          <w:szCs w:val="18"/>
        </w:rPr>
        <w:t>sa</w:t>
      </w:r>
      <w:r w:rsidR="00F30B15">
        <w:rPr>
          <w:rFonts w:ascii="Verdana" w:eastAsia="Times New Roman" w:hAnsi="Verdana" w:cs="Times New Roman"/>
          <w:color w:val="000000"/>
          <w:sz w:val="18"/>
          <w:szCs w:val="18"/>
        </w:rPr>
        <w:t>mple annotated bibliography</w:t>
      </w:r>
      <w:r w:rsidRPr="007951F0">
        <w:rPr>
          <w:rFonts w:ascii="Verdana" w:eastAsia="Times New Roman" w:hAnsi="Verdana" w:cs="Times New Roman"/>
          <w:color w:val="000000"/>
          <w:sz w:val="18"/>
          <w:szCs w:val="18"/>
        </w:rPr>
        <w:t>. Remember that the annotations you include in your own bibliography should reflect your research project and/or the guidelines of your assignment.</w:t>
      </w:r>
    </w:p>
    <w:p w:rsidR="007951F0" w:rsidRPr="007951F0" w:rsidRDefault="007951F0" w:rsidP="007951F0">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7951F0">
        <w:rPr>
          <w:rFonts w:ascii="Verdana" w:eastAsia="Times New Roman" w:hAnsi="Verdana" w:cs="Times New Roman"/>
          <w:color w:val="000000"/>
          <w:sz w:val="18"/>
          <w:szCs w:val="18"/>
        </w:rPr>
        <w:t>As mentioned elsewhere in this resource, depending on the purpose of your bibliography, some annotations may summarize, some may assess or evaluate a source, and some may reflect on the source’s possible uses for the project at hand. Some annotations may address all three of these steps. Consider the purpose of your annotated bibliography and/or your instructor’s directions when deciding how much information to include in your annotations.</w:t>
      </w:r>
      <w:bookmarkStart w:id="0" w:name="_GoBack"/>
      <w:bookmarkEnd w:id="0"/>
    </w:p>
    <w:p w:rsidR="007951F0" w:rsidRPr="007951F0" w:rsidRDefault="007951F0" w:rsidP="007951F0">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7951F0">
        <w:rPr>
          <w:rFonts w:ascii="Verdana" w:eastAsia="Times New Roman" w:hAnsi="Verdana" w:cs="Times New Roman"/>
          <w:color w:val="000000"/>
          <w:sz w:val="18"/>
          <w:szCs w:val="18"/>
        </w:rPr>
        <w:t>Please keep in mind that all your text, including the write-up beneath the citation, must be indented so that the author's last name is the only text that is flush left.</w:t>
      </w:r>
    </w:p>
    <w:p w:rsidR="007951F0" w:rsidRPr="007951F0" w:rsidRDefault="007951F0" w:rsidP="007951F0">
      <w:pPr>
        <w:shd w:val="clear" w:color="auto" w:fill="FFFFFF"/>
        <w:spacing w:before="100" w:beforeAutospacing="1" w:after="100" w:afterAutospacing="1" w:line="240" w:lineRule="auto"/>
        <w:outlineLvl w:val="3"/>
        <w:rPr>
          <w:rFonts w:ascii="Georgia" w:eastAsia="Times New Roman" w:hAnsi="Georgia" w:cs="Times New Roman"/>
          <w:b/>
          <w:bCs/>
          <w:color w:val="603C14"/>
          <w:sz w:val="27"/>
          <w:szCs w:val="27"/>
        </w:rPr>
      </w:pPr>
      <w:r w:rsidRPr="007951F0">
        <w:rPr>
          <w:rFonts w:ascii="Georgia" w:eastAsia="Times New Roman" w:hAnsi="Georgia" w:cs="Times New Roman"/>
          <w:b/>
          <w:bCs/>
          <w:color w:val="603C14"/>
          <w:sz w:val="27"/>
          <w:szCs w:val="27"/>
        </w:rPr>
        <w:t>Sample MLA Annotation</w:t>
      </w:r>
    </w:p>
    <w:p w:rsidR="007951F0" w:rsidRPr="007951F0" w:rsidRDefault="007951F0" w:rsidP="007951F0">
      <w:pPr>
        <w:shd w:val="clear" w:color="auto" w:fill="FFFFFF"/>
        <w:spacing w:line="480" w:lineRule="auto"/>
        <w:ind w:hanging="375"/>
        <w:rPr>
          <w:rFonts w:ascii="Courier New" w:eastAsia="Times New Roman" w:hAnsi="Courier New" w:cs="Courier New"/>
          <w:color w:val="000000"/>
          <w:sz w:val="18"/>
          <w:szCs w:val="18"/>
        </w:rPr>
      </w:pPr>
      <w:proofErr w:type="spellStart"/>
      <w:r w:rsidRPr="007951F0">
        <w:rPr>
          <w:rFonts w:ascii="Courier New" w:eastAsia="Times New Roman" w:hAnsi="Courier New" w:cs="Courier New"/>
          <w:color w:val="000000"/>
          <w:sz w:val="18"/>
          <w:szCs w:val="18"/>
        </w:rPr>
        <w:t>Lamott</w:t>
      </w:r>
      <w:proofErr w:type="spellEnd"/>
      <w:r w:rsidRPr="007951F0">
        <w:rPr>
          <w:rFonts w:ascii="Courier New" w:eastAsia="Times New Roman" w:hAnsi="Courier New" w:cs="Courier New"/>
          <w:color w:val="000000"/>
          <w:sz w:val="18"/>
          <w:szCs w:val="18"/>
        </w:rPr>
        <w:t>, Anne. </w:t>
      </w:r>
      <w:r w:rsidRPr="007951F0">
        <w:rPr>
          <w:rFonts w:ascii="Courier New" w:eastAsia="Times New Roman" w:hAnsi="Courier New" w:cs="Courier New"/>
          <w:i/>
          <w:iCs/>
          <w:color w:val="000000"/>
          <w:sz w:val="18"/>
          <w:szCs w:val="18"/>
        </w:rPr>
        <w:t>Bird by Bird: Some Instructions on Writing and Life</w:t>
      </w:r>
      <w:r w:rsidRPr="007951F0">
        <w:rPr>
          <w:rFonts w:ascii="Courier New" w:eastAsia="Times New Roman" w:hAnsi="Courier New" w:cs="Courier New"/>
          <w:color w:val="000000"/>
          <w:sz w:val="18"/>
          <w:szCs w:val="18"/>
        </w:rPr>
        <w:t>. New York: Anchor Books, 1995. Print.</w:t>
      </w:r>
    </w:p>
    <w:p w:rsidR="007951F0" w:rsidRPr="007951F0" w:rsidRDefault="007951F0" w:rsidP="007951F0">
      <w:pPr>
        <w:shd w:val="clear" w:color="auto" w:fill="FFFFFF"/>
        <w:spacing w:line="480" w:lineRule="auto"/>
        <w:rPr>
          <w:rFonts w:ascii="Courier New" w:eastAsia="Times New Roman" w:hAnsi="Courier New" w:cs="Courier New"/>
          <w:color w:val="000000"/>
          <w:sz w:val="18"/>
          <w:szCs w:val="18"/>
        </w:rPr>
      </w:pPr>
      <w:r w:rsidRPr="007951F0">
        <w:rPr>
          <w:rFonts w:ascii="Courier New" w:eastAsia="Times New Roman" w:hAnsi="Courier New" w:cs="Courier New"/>
          <w:b/>
          <w:color w:val="000000"/>
          <w:sz w:val="18"/>
          <w:szCs w:val="18"/>
        </w:rPr>
        <w:t>SUMMARY</w:t>
      </w:r>
      <w:r>
        <w:rPr>
          <w:rFonts w:ascii="Courier New" w:eastAsia="Times New Roman" w:hAnsi="Courier New" w:cs="Courier New"/>
          <w:color w:val="000000"/>
          <w:sz w:val="18"/>
          <w:szCs w:val="18"/>
        </w:rPr>
        <w:t xml:space="preserve">: </w:t>
      </w:r>
      <w:proofErr w:type="spellStart"/>
      <w:r w:rsidRPr="007951F0">
        <w:rPr>
          <w:rFonts w:ascii="Courier New" w:eastAsia="Times New Roman" w:hAnsi="Courier New" w:cs="Courier New"/>
          <w:color w:val="000000"/>
          <w:sz w:val="18"/>
          <w:szCs w:val="18"/>
        </w:rPr>
        <w:t>Lamott's</w:t>
      </w:r>
      <w:proofErr w:type="spellEnd"/>
      <w:r w:rsidRPr="007951F0">
        <w:rPr>
          <w:rFonts w:ascii="Courier New" w:eastAsia="Times New Roman" w:hAnsi="Courier New" w:cs="Courier New"/>
          <w:color w:val="000000"/>
          <w:sz w:val="18"/>
          <w:szCs w:val="18"/>
        </w:rPr>
        <w:t xml:space="preserve"> book offers honest advice on the nature of a writing life, complete with its insecurities and failures. Taking a humorous approach to the realities of being a writer, the chapters in </w:t>
      </w:r>
      <w:proofErr w:type="spellStart"/>
      <w:r w:rsidRPr="007951F0">
        <w:rPr>
          <w:rFonts w:ascii="Courier New" w:eastAsia="Times New Roman" w:hAnsi="Courier New" w:cs="Courier New"/>
          <w:color w:val="000000"/>
          <w:sz w:val="18"/>
          <w:szCs w:val="18"/>
        </w:rPr>
        <w:t>Lamott's</w:t>
      </w:r>
      <w:proofErr w:type="spellEnd"/>
      <w:r w:rsidRPr="007951F0">
        <w:rPr>
          <w:rFonts w:ascii="Courier New" w:eastAsia="Times New Roman" w:hAnsi="Courier New" w:cs="Courier New"/>
          <w:color w:val="000000"/>
          <w:sz w:val="18"/>
          <w:szCs w:val="18"/>
        </w:rPr>
        <w:t xml:space="preserve"> book are wry and anecdotal and offer advice on everything from plot development to jealousy, from perfectionism to struggling with </w:t>
      </w:r>
      <w:r w:rsidRPr="007951F0">
        <w:rPr>
          <w:rFonts w:ascii="Courier New" w:eastAsia="Times New Roman" w:hAnsi="Courier New" w:cs="Courier New"/>
          <w:color w:val="000000"/>
          <w:sz w:val="18"/>
          <w:szCs w:val="18"/>
        </w:rPr>
        <w:lastRenderedPageBreak/>
        <w:t xml:space="preserve">one's own internal critic. In the process, </w:t>
      </w:r>
      <w:proofErr w:type="spellStart"/>
      <w:r w:rsidRPr="007951F0">
        <w:rPr>
          <w:rFonts w:ascii="Courier New" w:eastAsia="Times New Roman" w:hAnsi="Courier New" w:cs="Courier New"/>
          <w:color w:val="000000"/>
          <w:sz w:val="18"/>
          <w:szCs w:val="18"/>
        </w:rPr>
        <w:t>Lamott</w:t>
      </w:r>
      <w:proofErr w:type="spellEnd"/>
      <w:r w:rsidRPr="007951F0">
        <w:rPr>
          <w:rFonts w:ascii="Courier New" w:eastAsia="Times New Roman" w:hAnsi="Courier New" w:cs="Courier New"/>
          <w:color w:val="000000"/>
          <w:sz w:val="18"/>
          <w:szCs w:val="18"/>
        </w:rPr>
        <w:t xml:space="preserve"> includes writing exercises designed to be both productive and fun.</w:t>
      </w:r>
    </w:p>
    <w:p w:rsidR="007951F0" w:rsidRPr="007951F0" w:rsidRDefault="007951F0" w:rsidP="007951F0">
      <w:pPr>
        <w:shd w:val="clear" w:color="auto" w:fill="FFFFFF"/>
        <w:spacing w:line="480" w:lineRule="auto"/>
        <w:rPr>
          <w:rFonts w:ascii="Courier New" w:eastAsia="Times New Roman" w:hAnsi="Courier New" w:cs="Courier New"/>
          <w:color w:val="000000"/>
          <w:sz w:val="18"/>
          <w:szCs w:val="18"/>
        </w:rPr>
      </w:pPr>
      <w:r>
        <w:rPr>
          <w:rFonts w:ascii="Courier New" w:eastAsia="Times New Roman" w:hAnsi="Courier New" w:cs="Courier New"/>
          <w:b/>
          <w:color w:val="000000"/>
          <w:sz w:val="18"/>
          <w:szCs w:val="18"/>
        </w:rPr>
        <w:t>*</w:t>
      </w:r>
      <w:r w:rsidRPr="007951F0">
        <w:rPr>
          <w:rFonts w:ascii="Courier New" w:eastAsia="Times New Roman" w:hAnsi="Courier New" w:cs="Courier New"/>
          <w:b/>
          <w:color w:val="000000"/>
          <w:sz w:val="18"/>
          <w:szCs w:val="18"/>
        </w:rPr>
        <w:t>EVALUATION</w:t>
      </w:r>
      <w:r>
        <w:rPr>
          <w:rFonts w:ascii="Courier New" w:eastAsia="Times New Roman" w:hAnsi="Courier New" w:cs="Courier New"/>
          <w:color w:val="000000"/>
          <w:sz w:val="18"/>
          <w:szCs w:val="18"/>
        </w:rPr>
        <w:t xml:space="preserve">: </w:t>
      </w:r>
      <w:proofErr w:type="spellStart"/>
      <w:r w:rsidRPr="007951F0">
        <w:rPr>
          <w:rFonts w:ascii="Courier New" w:eastAsia="Times New Roman" w:hAnsi="Courier New" w:cs="Courier New"/>
          <w:color w:val="000000"/>
          <w:sz w:val="18"/>
          <w:szCs w:val="18"/>
        </w:rPr>
        <w:t>Lamott</w:t>
      </w:r>
      <w:proofErr w:type="spellEnd"/>
      <w:r w:rsidRPr="007951F0">
        <w:rPr>
          <w:rFonts w:ascii="Courier New" w:eastAsia="Times New Roman" w:hAnsi="Courier New" w:cs="Courier New"/>
          <w:color w:val="000000"/>
          <w:sz w:val="18"/>
          <w:szCs w:val="18"/>
        </w:rPr>
        <w:t xml:space="preserve"> offers sane advice for those struggling with the anxieties of writing, but her main project seems to be offering the reader a reality check regarding writing, publishing, and struggling with one's own imperfect humanity in the process. Rather than a practical handbook to producing and/or publishing, this text is indispensable because of its honest perspective, its down-to-earth humor, and its encouraging approach.</w:t>
      </w:r>
    </w:p>
    <w:p w:rsidR="007951F0" w:rsidRPr="007951F0" w:rsidRDefault="007951F0" w:rsidP="007951F0">
      <w:pPr>
        <w:shd w:val="clear" w:color="auto" w:fill="FFFFFF"/>
        <w:spacing w:line="480" w:lineRule="auto"/>
        <w:rPr>
          <w:rFonts w:ascii="Courier New" w:eastAsia="Times New Roman" w:hAnsi="Courier New" w:cs="Courier New"/>
          <w:color w:val="000000"/>
          <w:sz w:val="18"/>
          <w:szCs w:val="18"/>
        </w:rPr>
      </w:pPr>
      <w:r w:rsidRPr="007951F0">
        <w:rPr>
          <w:rFonts w:ascii="Courier New" w:eastAsia="Times New Roman" w:hAnsi="Courier New" w:cs="Courier New"/>
          <w:b/>
          <w:color w:val="000000"/>
          <w:sz w:val="18"/>
          <w:szCs w:val="18"/>
        </w:rPr>
        <w:t>APPLICATION</w:t>
      </w:r>
      <w:r>
        <w:rPr>
          <w:rFonts w:ascii="Courier New" w:eastAsia="Times New Roman" w:hAnsi="Courier New" w:cs="Courier New"/>
          <w:color w:val="000000"/>
          <w:sz w:val="18"/>
          <w:szCs w:val="18"/>
        </w:rPr>
        <w:t xml:space="preserve">: </w:t>
      </w:r>
      <w:r w:rsidRPr="007951F0">
        <w:rPr>
          <w:rFonts w:ascii="Courier New" w:eastAsia="Times New Roman" w:hAnsi="Courier New" w:cs="Courier New"/>
          <w:color w:val="000000"/>
          <w:sz w:val="18"/>
          <w:szCs w:val="18"/>
        </w:rPr>
        <w:t xml:space="preserve">Chapters in this text could easily be included in the curriculum for a writing class. Several of the chapters in Part 1 address the writing process and would serve to generate discussion on students' own drafting and revising processes. Some of the writing exercises would also be appropriate for generating classroom writing exercises. Students should find </w:t>
      </w:r>
      <w:proofErr w:type="spellStart"/>
      <w:r w:rsidRPr="007951F0">
        <w:rPr>
          <w:rFonts w:ascii="Courier New" w:eastAsia="Times New Roman" w:hAnsi="Courier New" w:cs="Courier New"/>
          <w:color w:val="000000"/>
          <w:sz w:val="18"/>
          <w:szCs w:val="18"/>
        </w:rPr>
        <w:t>Lamott's</w:t>
      </w:r>
      <w:proofErr w:type="spellEnd"/>
      <w:r w:rsidRPr="007951F0">
        <w:rPr>
          <w:rFonts w:ascii="Courier New" w:eastAsia="Times New Roman" w:hAnsi="Courier New" w:cs="Courier New"/>
          <w:color w:val="000000"/>
          <w:sz w:val="18"/>
          <w:szCs w:val="18"/>
        </w:rPr>
        <w:t xml:space="preserve"> style both engaging and enjoyable.</w:t>
      </w:r>
    </w:p>
    <w:p w:rsidR="007951F0" w:rsidRPr="007951F0" w:rsidRDefault="007951F0" w:rsidP="007951F0">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7951F0">
        <w:rPr>
          <w:rFonts w:ascii="Verdana" w:eastAsia="Times New Roman" w:hAnsi="Verdana" w:cs="Times New Roman"/>
          <w:color w:val="000000"/>
          <w:sz w:val="18"/>
          <w:szCs w:val="18"/>
        </w:rPr>
        <w:t>In the sample annotation above, the writer includes three paragraphs: a summary, an evaluation of the text, and a reflection on its applicability to his/her own research, respectively.</w:t>
      </w:r>
    </w:p>
    <w:sectPr w:rsidR="007951F0" w:rsidRPr="007951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51A7D"/>
    <w:multiLevelType w:val="multilevel"/>
    <w:tmpl w:val="D3F60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1F0"/>
    <w:rsid w:val="000C1326"/>
    <w:rsid w:val="0023568C"/>
    <w:rsid w:val="00251807"/>
    <w:rsid w:val="005F2078"/>
    <w:rsid w:val="007951F0"/>
    <w:rsid w:val="00896DD4"/>
    <w:rsid w:val="00F30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4CADC7-1CE5-4DEE-831A-7DF22CE04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951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951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951F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51F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951F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951F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951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51F0"/>
    <w:rPr>
      <w:b/>
      <w:bCs/>
    </w:rPr>
  </w:style>
  <w:style w:type="character" w:customStyle="1" w:styleId="apple-converted-space">
    <w:name w:val="apple-converted-space"/>
    <w:basedOn w:val="DefaultParagraphFont"/>
    <w:rsid w:val="007951F0"/>
  </w:style>
  <w:style w:type="character" w:styleId="Hyperlink">
    <w:name w:val="Hyperlink"/>
    <w:basedOn w:val="DefaultParagraphFont"/>
    <w:uiPriority w:val="99"/>
    <w:unhideWhenUsed/>
    <w:rsid w:val="007951F0"/>
    <w:rPr>
      <w:color w:val="0000FF"/>
      <w:u w:val="single"/>
    </w:rPr>
  </w:style>
  <w:style w:type="paragraph" w:customStyle="1" w:styleId="citation">
    <w:name w:val="citation"/>
    <w:basedOn w:val="Normal"/>
    <w:rsid w:val="007951F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51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951482">
      <w:bodyDiv w:val="1"/>
      <w:marLeft w:val="0"/>
      <w:marRight w:val="0"/>
      <w:marTop w:val="0"/>
      <w:marBottom w:val="0"/>
      <w:divBdr>
        <w:top w:val="none" w:sz="0" w:space="0" w:color="auto"/>
        <w:left w:val="none" w:sz="0" w:space="0" w:color="auto"/>
        <w:bottom w:val="none" w:sz="0" w:space="0" w:color="auto"/>
        <w:right w:val="none" w:sz="0" w:space="0" w:color="auto"/>
      </w:divBdr>
      <w:divsChild>
        <w:div w:id="1396515860">
          <w:marLeft w:val="0"/>
          <w:marRight w:val="0"/>
          <w:marTop w:val="0"/>
          <w:marBottom w:val="0"/>
          <w:divBdr>
            <w:top w:val="single" w:sz="6" w:space="0" w:color="F9C68B"/>
            <w:left w:val="single" w:sz="6" w:space="4" w:color="F9C68B"/>
            <w:bottom w:val="single" w:sz="6" w:space="0" w:color="F9C68B"/>
            <w:right w:val="single" w:sz="6" w:space="4" w:color="F9C68B"/>
          </w:divBdr>
        </w:div>
      </w:divsChild>
    </w:div>
    <w:div w:id="1205212758">
      <w:bodyDiv w:val="1"/>
      <w:marLeft w:val="0"/>
      <w:marRight w:val="0"/>
      <w:marTop w:val="0"/>
      <w:marBottom w:val="0"/>
      <w:divBdr>
        <w:top w:val="none" w:sz="0" w:space="0" w:color="auto"/>
        <w:left w:val="none" w:sz="0" w:space="0" w:color="auto"/>
        <w:bottom w:val="none" w:sz="0" w:space="0" w:color="auto"/>
        <w:right w:val="none" w:sz="0" w:space="0" w:color="auto"/>
      </w:divBdr>
      <w:divsChild>
        <w:div w:id="231501099">
          <w:marLeft w:val="0"/>
          <w:marRight w:val="0"/>
          <w:marTop w:val="0"/>
          <w:marBottom w:val="0"/>
          <w:divBdr>
            <w:top w:val="single" w:sz="6" w:space="0" w:color="F9C68B"/>
            <w:left w:val="single" w:sz="6" w:space="4" w:color="F9C68B"/>
            <w:bottom w:val="single" w:sz="6" w:space="0" w:color="F9C68B"/>
            <w:right w:val="single" w:sz="6" w:space="4" w:color="F9C68B"/>
          </w:divBdr>
        </w:div>
        <w:div w:id="1031491271">
          <w:marLeft w:val="750"/>
          <w:marRight w:val="0"/>
          <w:marTop w:val="0"/>
          <w:marBottom w:val="375"/>
          <w:divBdr>
            <w:top w:val="none" w:sz="0" w:space="0" w:color="auto"/>
            <w:left w:val="none" w:sz="0" w:space="0" w:color="auto"/>
            <w:bottom w:val="none" w:sz="0" w:space="0" w:color="auto"/>
            <w:right w:val="none" w:sz="0" w:space="0" w:color="auto"/>
          </w:divBdr>
        </w:div>
        <w:div w:id="1232808012">
          <w:marLeft w:val="750"/>
          <w:marRight w:val="0"/>
          <w:marTop w:val="0"/>
          <w:marBottom w:val="375"/>
          <w:divBdr>
            <w:top w:val="none" w:sz="0" w:space="0" w:color="auto"/>
            <w:left w:val="none" w:sz="0" w:space="0" w:color="auto"/>
            <w:bottom w:val="none" w:sz="0" w:space="0" w:color="auto"/>
            <w:right w:val="none" w:sz="0" w:space="0" w:color="auto"/>
          </w:divBdr>
        </w:div>
        <w:div w:id="2129926611">
          <w:marLeft w:val="750"/>
          <w:marRight w:val="0"/>
          <w:marTop w:val="0"/>
          <w:marBottom w:val="375"/>
          <w:divBdr>
            <w:top w:val="none" w:sz="0" w:space="0" w:color="auto"/>
            <w:left w:val="none" w:sz="0" w:space="0" w:color="auto"/>
            <w:bottom w:val="none" w:sz="0" w:space="0" w:color="auto"/>
            <w:right w:val="none" w:sz="0" w:space="0" w:color="auto"/>
          </w:divBdr>
        </w:div>
      </w:divsChild>
    </w:div>
    <w:div w:id="1465924827">
      <w:bodyDiv w:val="1"/>
      <w:marLeft w:val="0"/>
      <w:marRight w:val="0"/>
      <w:marTop w:val="0"/>
      <w:marBottom w:val="0"/>
      <w:divBdr>
        <w:top w:val="none" w:sz="0" w:space="0" w:color="auto"/>
        <w:left w:val="none" w:sz="0" w:space="0" w:color="auto"/>
        <w:bottom w:val="none" w:sz="0" w:space="0" w:color="auto"/>
        <w:right w:val="none" w:sz="0" w:space="0" w:color="auto"/>
      </w:divBdr>
      <w:divsChild>
        <w:div w:id="284972402">
          <w:marLeft w:val="0"/>
          <w:marRight w:val="0"/>
          <w:marTop w:val="0"/>
          <w:marBottom w:val="0"/>
          <w:divBdr>
            <w:top w:val="single" w:sz="6" w:space="0" w:color="F9C68B"/>
            <w:left w:val="single" w:sz="6" w:space="4" w:color="F9C68B"/>
            <w:bottom w:val="single" w:sz="6" w:space="0" w:color="F9C68B"/>
            <w:right w:val="single" w:sz="6" w:space="4" w:color="F9C68B"/>
          </w:divBdr>
        </w:div>
        <w:div w:id="115216446">
          <w:marLeft w:val="750"/>
          <w:marRight w:val="0"/>
          <w:marTop w:val="0"/>
          <w:marBottom w:val="375"/>
          <w:divBdr>
            <w:top w:val="none" w:sz="0" w:space="0" w:color="auto"/>
            <w:left w:val="none" w:sz="0" w:space="0" w:color="auto"/>
            <w:bottom w:val="none" w:sz="0" w:space="0" w:color="auto"/>
            <w:right w:val="none" w:sz="0" w:space="0" w:color="auto"/>
          </w:divBdr>
        </w:div>
        <w:div w:id="737097701">
          <w:marLeft w:val="1140"/>
          <w:marRight w:val="0"/>
          <w:marTop w:val="0"/>
          <w:marBottom w:val="375"/>
          <w:divBdr>
            <w:top w:val="none" w:sz="0" w:space="0" w:color="auto"/>
            <w:left w:val="none" w:sz="0" w:space="0" w:color="auto"/>
            <w:bottom w:val="none" w:sz="0" w:space="0" w:color="auto"/>
            <w:right w:val="none" w:sz="0" w:space="0" w:color="auto"/>
          </w:divBdr>
        </w:div>
        <w:div w:id="1551114961">
          <w:marLeft w:val="1140"/>
          <w:marRight w:val="0"/>
          <w:marTop w:val="0"/>
          <w:marBottom w:val="375"/>
          <w:divBdr>
            <w:top w:val="none" w:sz="0" w:space="0" w:color="auto"/>
            <w:left w:val="none" w:sz="0" w:space="0" w:color="auto"/>
            <w:bottom w:val="none" w:sz="0" w:space="0" w:color="auto"/>
            <w:right w:val="none" w:sz="0" w:space="0" w:color="auto"/>
          </w:divBdr>
        </w:div>
        <w:div w:id="768818519">
          <w:marLeft w:val="1140"/>
          <w:marRight w:val="0"/>
          <w:marTop w:val="0"/>
          <w:marBottom w:val="375"/>
          <w:divBdr>
            <w:top w:val="none" w:sz="0" w:space="0" w:color="auto"/>
            <w:left w:val="none" w:sz="0" w:space="0" w:color="auto"/>
            <w:bottom w:val="none" w:sz="0" w:space="0" w:color="auto"/>
            <w:right w:val="none" w:sz="0" w:space="0" w:color="auto"/>
          </w:divBdr>
        </w:div>
      </w:divsChild>
    </w:div>
    <w:div w:id="1705861635">
      <w:bodyDiv w:val="1"/>
      <w:marLeft w:val="0"/>
      <w:marRight w:val="0"/>
      <w:marTop w:val="0"/>
      <w:marBottom w:val="0"/>
      <w:divBdr>
        <w:top w:val="none" w:sz="0" w:space="0" w:color="auto"/>
        <w:left w:val="none" w:sz="0" w:space="0" w:color="auto"/>
        <w:bottom w:val="none" w:sz="0" w:space="0" w:color="auto"/>
        <w:right w:val="none" w:sz="0" w:space="0" w:color="auto"/>
      </w:divBdr>
      <w:divsChild>
        <w:div w:id="1639651412">
          <w:marLeft w:val="75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wl.english.purdue.edu/owl/resource/747/08/" TargetMode="External"/><Relationship Id="rId5" Type="http://schemas.openxmlformats.org/officeDocument/2006/relationships/hyperlink" Target="http://www.easybib.com/mla-format/dictionary-entry-cit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Denice</dc:creator>
  <cp:keywords/>
  <dc:description/>
  <cp:lastModifiedBy>Douglas, Denice</cp:lastModifiedBy>
  <cp:revision>2</cp:revision>
  <dcterms:created xsi:type="dcterms:W3CDTF">2016-02-11T00:06:00Z</dcterms:created>
  <dcterms:modified xsi:type="dcterms:W3CDTF">2016-02-11T00:06:00Z</dcterms:modified>
</cp:coreProperties>
</file>